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765DC0" w14:textId="77777777" w:rsidR="00665FAC" w:rsidRPr="00665FAC" w:rsidRDefault="00665FAC" w:rsidP="004848A4">
      <w:pPr>
        <w:spacing w:after="0" w:line="240" w:lineRule="auto"/>
        <w:jc w:val="center"/>
        <w:rPr>
          <w:sz w:val="18"/>
          <w:szCs w:val="18"/>
        </w:rPr>
      </w:pPr>
    </w:p>
    <w:p w14:paraId="0C0F89A5" w14:textId="77777777" w:rsidR="00B4472F" w:rsidRPr="00F91DB4" w:rsidRDefault="00FF3E24" w:rsidP="004848A4">
      <w:pPr>
        <w:spacing w:after="0" w:line="240" w:lineRule="auto"/>
        <w:jc w:val="center"/>
        <w:rPr>
          <w:rFonts w:ascii="Bodoni MT Black" w:hAnsi="Bodoni MT Black"/>
          <w:b/>
          <w:bCs/>
          <w:sz w:val="48"/>
          <w:szCs w:val="48"/>
        </w:rPr>
      </w:pPr>
      <w:r w:rsidRPr="00F91DB4">
        <w:rPr>
          <w:rFonts w:ascii="Bodoni MT Black" w:hAnsi="Bodoni MT Black"/>
          <w:b/>
          <w:bCs/>
          <w:sz w:val="48"/>
          <w:szCs w:val="48"/>
        </w:rPr>
        <w:t>Le Nouvelliste</w:t>
      </w:r>
      <w:r w:rsidR="00B4472F" w:rsidRPr="00F91DB4">
        <w:rPr>
          <w:rFonts w:ascii="Bodoni MT Black" w:hAnsi="Bodoni MT Black"/>
          <w:b/>
          <w:bCs/>
          <w:sz w:val="48"/>
          <w:szCs w:val="48"/>
        </w:rPr>
        <w:t xml:space="preserve"> </w:t>
      </w:r>
    </w:p>
    <w:p w14:paraId="2D03CC3B" w14:textId="2ABF6843" w:rsidR="00FF3E24" w:rsidRPr="00F91DB4" w:rsidRDefault="00B4472F" w:rsidP="004848A4">
      <w:pPr>
        <w:spacing w:after="0" w:line="240" w:lineRule="auto"/>
        <w:jc w:val="center"/>
        <w:rPr>
          <w:rFonts w:ascii="Bodoni MT Black" w:hAnsi="Bodoni MT Black"/>
          <w:b/>
          <w:bCs/>
          <w:sz w:val="48"/>
          <w:szCs w:val="48"/>
        </w:rPr>
      </w:pPr>
      <w:r w:rsidRPr="00F91DB4">
        <w:rPr>
          <w:rFonts w:ascii="Bodoni MT Black" w:hAnsi="Bodoni MT Black"/>
          <w:b/>
          <w:bCs/>
          <w:sz w:val="48"/>
          <w:szCs w:val="48"/>
        </w:rPr>
        <w:t>de la malentendance</w:t>
      </w:r>
    </w:p>
    <w:p w14:paraId="75328425" w14:textId="07AC7D1F" w:rsidR="00394A07" w:rsidRDefault="00A12E4E" w:rsidP="00394A07">
      <w:pPr>
        <w:spacing w:after="0" w:line="240" w:lineRule="auto"/>
        <w:jc w:val="center"/>
        <w:rPr>
          <w:rFonts w:ascii="Garamond" w:hAnsi="Garamond"/>
          <w:sz w:val="20"/>
          <w:szCs w:val="20"/>
        </w:rPr>
      </w:pPr>
      <w:r>
        <w:rPr>
          <w:rFonts w:ascii="Garamond" w:hAnsi="Garamond"/>
          <w:sz w:val="20"/>
          <w:szCs w:val="20"/>
        </w:rPr>
        <w:t>n</w:t>
      </w:r>
      <w:r w:rsidR="00E15414" w:rsidRPr="00394A07">
        <w:rPr>
          <w:rFonts w:ascii="Garamond" w:hAnsi="Garamond"/>
          <w:sz w:val="20"/>
          <w:szCs w:val="20"/>
        </w:rPr>
        <w:t xml:space="preserve">°1 – </w:t>
      </w:r>
      <w:r w:rsidR="00FD3CA3">
        <w:rPr>
          <w:rFonts w:ascii="Garamond" w:hAnsi="Garamond"/>
          <w:sz w:val="20"/>
          <w:szCs w:val="20"/>
        </w:rPr>
        <w:t>Septembre</w:t>
      </w:r>
      <w:r w:rsidR="00142717">
        <w:rPr>
          <w:rFonts w:ascii="Garamond" w:hAnsi="Garamond"/>
          <w:sz w:val="20"/>
          <w:szCs w:val="20"/>
        </w:rPr>
        <w:t>-octobre</w:t>
      </w:r>
      <w:r w:rsidR="00E15414" w:rsidRPr="00394A07">
        <w:rPr>
          <w:rFonts w:ascii="Garamond" w:hAnsi="Garamond"/>
          <w:sz w:val="20"/>
          <w:szCs w:val="20"/>
        </w:rPr>
        <w:t xml:space="preserve"> 2021</w:t>
      </w:r>
    </w:p>
    <w:p w14:paraId="52E4F2D8" w14:textId="77777777" w:rsidR="00A12E4E" w:rsidRDefault="00A12E4E" w:rsidP="00394A07">
      <w:pPr>
        <w:spacing w:after="0" w:line="240" w:lineRule="auto"/>
        <w:jc w:val="center"/>
        <w:rPr>
          <w:rFonts w:ascii="Garamond" w:hAnsi="Garamond"/>
          <w:sz w:val="20"/>
          <w:szCs w:val="20"/>
        </w:rPr>
      </w:pPr>
    </w:p>
    <w:p w14:paraId="02D6E78A" w14:textId="77777777" w:rsidR="00CC6403" w:rsidRDefault="00CC6403" w:rsidP="00394A07">
      <w:pPr>
        <w:spacing w:after="0" w:line="240" w:lineRule="auto"/>
        <w:jc w:val="center"/>
        <w:rPr>
          <w:rFonts w:ascii="Garamond" w:hAnsi="Garamond"/>
          <w:sz w:val="20"/>
          <w:szCs w:val="20"/>
        </w:rPr>
      </w:pPr>
    </w:p>
    <w:p w14:paraId="272BA7E7" w14:textId="7CED00F0" w:rsidR="00281484" w:rsidRPr="00281484" w:rsidRDefault="00281484" w:rsidP="00394A07">
      <w:pPr>
        <w:spacing w:after="0" w:line="240" w:lineRule="auto"/>
        <w:jc w:val="center"/>
        <w:rPr>
          <w:rFonts w:ascii="Garamond" w:hAnsi="Garamond"/>
          <w:b/>
          <w:bCs/>
          <w:sz w:val="36"/>
          <w:szCs w:val="36"/>
        </w:rPr>
      </w:pPr>
      <w:r w:rsidRPr="00281484">
        <w:rPr>
          <w:rFonts w:ascii="Garamond" w:hAnsi="Garamond"/>
          <w:b/>
          <w:bCs/>
          <w:sz w:val="36"/>
          <w:szCs w:val="36"/>
        </w:rPr>
        <w:t xml:space="preserve">Malentendant 38 </w:t>
      </w:r>
      <w:r w:rsidR="001A388E">
        <w:rPr>
          <w:rFonts w:ascii="Garamond" w:hAnsi="Garamond"/>
          <w:b/>
          <w:bCs/>
          <w:sz w:val="36"/>
          <w:szCs w:val="36"/>
        </w:rPr>
        <w:t>l</w:t>
      </w:r>
      <w:r w:rsidRPr="00281484">
        <w:rPr>
          <w:rFonts w:ascii="Garamond" w:hAnsi="Garamond"/>
          <w:b/>
          <w:bCs/>
          <w:sz w:val="36"/>
          <w:szCs w:val="36"/>
        </w:rPr>
        <w:t>ance son mensuel d’informations</w:t>
      </w:r>
    </w:p>
    <w:p w14:paraId="19885290" w14:textId="77777777" w:rsidR="00B26E95" w:rsidRPr="00AC4DD3" w:rsidRDefault="00AC4DD3" w:rsidP="00B26E95">
      <w:pPr>
        <w:spacing w:before="240"/>
        <w:jc w:val="center"/>
        <w:rPr>
          <w:rFonts w:ascii="Garamond" w:hAnsi="Garamond"/>
          <w:bCs/>
          <w:iCs/>
          <w:sz w:val="28"/>
          <w:szCs w:val="28"/>
        </w:rPr>
      </w:pPr>
      <w:r w:rsidRPr="00AC4DD3">
        <w:rPr>
          <w:rFonts w:ascii="Garamond" w:hAnsi="Garamond"/>
          <w:bCs/>
          <w:iCs/>
          <w:sz w:val="28"/>
          <w:szCs w:val="28"/>
        </w:rPr>
        <w:t>÷÷÷÷÷÷÷÷÷</w:t>
      </w:r>
      <w:r w:rsidR="00B26E95" w:rsidRPr="00AC4DD3">
        <w:rPr>
          <w:rFonts w:ascii="Garamond" w:hAnsi="Garamond"/>
          <w:bCs/>
          <w:iCs/>
          <w:sz w:val="28"/>
          <w:szCs w:val="28"/>
        </w:rPr>
        <w:t>÷÷÷</w:t>
      </w:r>
    </w:p>
    <w:p w14:paraId="3789DDD1" w14:textId="75D4B4F7" w:rsidR="0009248A" w:rsidRDefault="00C01F2C" w:rsidP="0009248A">
      <w:pPr>
        <w:jc w:val="center"/>
        <w:rPr>
          <w:rFonts w:ascii="Garamond" w:hAnsi="Garamond"/>
          <w:b/>
          <w:i/>
          <w:sz w:val="28"/>
          <w:szCs w:val="28"/>
        </w:rPr>
      </w:pPr>
      <w:r w:rsidRPr="002860A7">
        <w:rPr>
          <w:rFonts w:ascii="Garamond" w:hAnsi="Garamond"/>
          <w:b/>
          <w:i/>
          <w:sz w:val="28"/>
          <w:szCs w:val="28"/>
        </w:rPr>
        <w:t>Animations et visites culturelles</w:t>
      </w:r>
      <w:r w:rsidR="00376BD3">
        <w:rPr>
          <w:rFonts w:ascii="Garamond" w:hAnsi="Garamond"/>
          <w:b/>
          <w:i/>
          <w:sz w:val="28"/>
          <w:szCs w:val="28"/>
        </w:rPr>
        <w:t xml:space="preserve"> </w:t>
      </w:r>
    </w:p>
    <w:p w14:paraId="4B0E040C" w14:textId="3B0C3E05" w:rsidR="0027473D" w:rsidRPr="0009248A" w:rsidRDefault="00AE66DA" w:rsidP="00AE66DA">
      <w:pPr>
        <w:rPr>
          <w:rFonts w:ascii="Garamond" w:hAnsi="Garamond"/>
          <w:b/>
          <w:i/>
          <w:sz w:val="24"/>
          <w:szCs w:val="24"/>
        </w:rPr>
      </w:pPr>
      <w:r w:rsidRPr="0009248A">
        <w:rPr>
          <w:rFonts w:ascii="Garamond" w:hAnsi="Garamond"/>
          <w:b/>
          <w:i/>
          <w:sz w:val="24"/>
          <w:szCs w:val="24"/>
        </w:rPr>
        <w:t>En</w:t>
      </w:r>
      <w:r w:rsidR="00376BD3" w:rsidRPr="0009248A">
        <w:rPr>
          <w:rFonts w:ascii="Garamond" w:hAnsi="Garamond"/>
          <w:b/>
          <w:i/>
          <w:sz w:val="24"/>
          <w:szCs w:val="24"/>
        </w:rPr>
        <w:t xml:space="preserve"> septembre et octobre</w:t>
      </w:r>
    </w:p>
    <w:p w14:paraId="5D7EB987" w14:textId="631F4D47" w:rsidR="0027473D" w:rsidRPr="00763B4D" w:rsidRDefault="0035717E" w:rsidP="001B5E9F">
      <w:pPr>
        <w:pStyle w:val="Paragraphedeliste"/>
        <w:spacing w:line="240" w:lineRule="auto"/>
        <w:ind w:left="567" w:hanging="283"/>
        <w:rPr>
          <w:rFonts w:ascii="Garamond" w:hAnsi="Garamond"/>
          <w:sz w:val="24"/>
          <w:szCs w:val="24"/>
        </w:rPr>
      </w:pPr>
      <w:r w:rsidRPr="00763B4D">
        <w:rPr>
          <w:rFonts w:ascii="Garamond" w:hAnsi="Garamond"/>
          <w:sz w:val="24"/>
          <w:szCs w:val="24"/>
        </w:rPr>
        <w:t>-</w:t>
      </w:r>
      <w:r w:rsidR="00BC357B" w:rsidRPr="00763B4D">
        <w:rPr>
          <w:rFonts w:ascii="Garamond" w:hAnsi="Garamond"/>
          <w:sz w:val="24"/>
          <w:szCs w:val="24"/>
        </w:rPr>
        <w:t xml:space="preserve"> </w:t>
      </w:r>
      <w:r w:rsidR="00E22108" w:rsidRPr="00763B4D">
        <w:rPr>
          <w:rFonts w:ascii="Garamond" w:hAnsi="Garamond"/>
          <w:sz w:val="24"/>
          <w:szCs w:val="24"/>
        </w:rPr>
        <w:t xml:space="preserve">Le 21 septembre, </w:t>
      </w:r>
      <w:r w:rsidR="00E22108" w:rsidRPr="00763B4D">
        <w:rPr>
          <w:rFonts w:ascii="Garamond" w:hAnsi="Garamond"/>
          <w:b/>
          <w:bCs/>
          <w:sz w:val="24"/>
          <w:szCs w:val="24"/>
        </w:rPr>
        <w:t>première réunion des adhérents depuis les confinements</w:t>
      </w:r>
      <w:r w:rsidR="00E22108" w:rsidRPr="00763B4D">
        <w:rPr>
          <w:rFonts w:ascii="Garamond" w:hAnsi="Garamond"/>
          <w:color w:val="4472C4" w:themeColor="accent1"/>
          <w:sz w:val="24"/>
          <w:szCs w:val="24"/>
        </w:rPr>
        <w:t>.</w:t>
      </w:r>
      <w:r w:rsidR="00E22108" w:rsidRPr="00763B4D">
        <w:rPr>
          <w:rFonts w:ascii="Garamond" w:hAnsi="Garamond"/>
          <w:sz w:val="24"/>
          <w:szCs w:val="24"/>
        </w:rPr>
        <w:t xml:space="preserve"> Après un an et demi d’interruption des rencontres d’adhérents, nous avons pu nous retrouver avec plaisir dans les locaux de l’Association Valentin Haüy, au 21B avenue Marcellin Berthelot.</w:t>
      </w:r>
    </w:p>
    <w:p w14:paraId="5D47DF48" w14:textId="42E486F7" w:rsidR="00FE7140" w:rsidRPr="00763B4D" w:rsidRDefault="000C0B52" w:rsidP="001B5E9F">
      <w:pPr>
        <w:pStyle w:val="Paragraphedeliste"/>
        <w:spacing w:line="240" w:lineRule="auto"/>
        <w:ind w:left="567" w:hanging="283"/>
        <w:rPr>
          <w:rFonts w:ascii="Garamond" w:hAnsi="Garamond"/>
          <w:sz w:val="24"/>
          <w:szCs w:val="24"/>
        </w:rPr>
      </w:pPr>
      <w:r w:rsidRPr="00763B4D">
        <w:rPr>
          <w:rFonts w:ascii="Garamond" w:hAnsi="Garamond"/>
          <w:noProof/>
          <w:sz w:val="24"/>
          <w:szCs w:val="24"/>
        </w:rPr>
        <w:drawing>
          <wp:anchor distT="0" distB="0" distL="114300" distR="114300" simplePos="0" relativeHeight="251661312" behindDoc="0" locked="0" layoutInCell="1" allowOverlap="1" wp14:anchorId="576B8D94" wp14:editId="7F02E248">
            <wp:simplePos x="0" y="0"/>
            <wp:positionH relativeFrom="margin">
              <wp:posOffset>197697</wp:posOffset>
            </wp:positionH>
            <wp:positionV relativeFrom="page">
              <wp:posOffset>3823758</wp:posOffset>
            </wp:positionV>
            <wp:extent cx="1155700" cy="705485"/>
            <wp:effectExtent l="0" t="0" r="6350" b="0"/>
            <wp:wrapSquare wrapText="bothSides"/>
            <wp:docPr id="3" name="Imag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a:extLst>
                        <a:ext uri="{C183D7F6-B498-43B3-948B-1728B52AA6E4}">
                          <adec:decorative xmlns:adec="http://schemas.microsoft.com/office/drawing/2017/decorative" val="1"/>
                        </a:ext>
                      </a:extLst>
                    </pic:cNvPr>
                    <pic:cNvPicPr/>
                  </pic:nvPicPr>
                  <pic:blipFill rotWithShape="1">
                    <a:blip r:embed="rId7" cstate="print">
                      <a:extLst>
                        <a:ext uri="{28A0092B-C50C-407E-A947-70E740481C1C}">
                          <a14:useLocalDpi xmlns:a14="http://schemas.microsoft.com/office/drawing/2010/main" val="0"/>
                        </a:ext>
                      </a:extLst>
                    </a:blip>
                    <a:srcRect t="-423" b="12485"/>
                    <a:stretch/>
                  </pic:blipFill>
                  <pic:spPr bwMode="auto">
                    <a:xfrm>
                      <a:off x="0" y="0"/>
                      <a:ext cx="1155700" cy="7054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FF45527" w14:textId="7AA8B0F1" w:rsidR="0020775B" w:rsidRPr="00763B4D" w:rsidRDefault="0020775B" w:rsidP="001B5E9F">
      <w:pPr>
        <w:pStyle w:val="Paragraphedeliste"/>
        <w:spacing w:line="240" w:lineRule="auto"/>
        <w:ind w:left="567" w:hanging="283"/>
        <w:rPr>
          <w:rFonts w:ascii="Garamond" w:hAnsi="Garamond" w:cs="Arial"/>
          <w:sz w:val="24"/>
          <w:szCs w:val="24"/>
        </w:rPr>
      </w:pPr>
    </w:p>
    <w:p w14:paraId="22560AA9" w14:textId="085C6A40" w:rsidR="007F559C" w:rsidRPr="00763B4D" w:rsidRDefault="0035717E" w:rsidP="001B5E9F">
      <w:pPr>
        <w:pStyle w:val="Paragraphedeliste"/>
        <w:spacing w:line="240" w:lineRule="auto"/>
        <w:ind w:left="567" w:hanging="283"/>
        <w:rPr>
          <w:rFonts w:ascii="Garamond" w:hAnsi="Garamond" w:cs="Arial"/>
          <w:sz w:val="24"/>
          <w:szCs w:val="24"/>
        </w:rPr>
      </w:pPr>
      <w:r w:rsidRPr="00763B4D">
        <w:rPr>
          <w:rFonts w:ascii="Garamond" w:hAnsi="Garamond" w:cs="Arial"/>
          <w:sz w:val="24"/>
          <w:szCs w:val="24"/>
        </w:rPr>
        <w:t xml:space="preserve">- </w:t>
      </w:r>
      <w:r w:rsidR="0044638D" w:rsidRPr="00763B4D">
        <w:rPr>
          <w:rFonts w:ascii="Garamond" w:hAnsi="Garamond" w:cs="Arial"/>
          <w:sz w:val="24"/>
          <w:szCs w:val="24"/>
        </w:rPr>
        <w:t xml:space="preserve">Le samedi 2 </w:t>
      </w:r>
      <w:r w:rsidR="00346209" w:rsidRPr="00763B4D">
        <w:rPr>
          <w:rFonts w:ascii="Garamond" w:hAnsi="Garamond" w:cs="Arial"/>
          <w:sz w:val="24"/>
          <w:szCs w:val="24"/>
        </w:rPr>
        <w:t xml:space="preserve">octobre </w:t>
      </w:r>
      <w:r w:rsidR="0044638D" w:rsidRPr="00763B4D">
        <w:rPr>
          <w:rFonts w:ascii="Garamond" w:hAnsi="Garamond" w:cs="Arial"/>
          <w:sz w:val="24"/>
          <w:szCs w:val="24"/>
        </w:rPr>
        <w:t xml:space="preserve"> </w:t>
      </w:r>
      <w:r w:rsidR="0044638D" w:rsidRPr="00763B4D">
        <w:rPr>
          <w:rFonts w:ascii="Garamond" w:hAnsi="Garamond" w:cs="Arial"/>
          <w:b/>
          <w:bCs/>
          <w:sz w:val="24"/>
          <w:szCs w:val="24"/>
        </w:rPr>
        <w:t>visite du Mus</w:t>
      </w:r>
      <w:r w:rsidR="003E633E" w:rsidRPr="00763B4D">
        <w:rPr>
          <w:rFonts w:ascii="Garamond" w:hAnsi="Garamond" w:cs="Arial"/>
          <w:b/>
          <w:bCs/>
          <w:sz w:val="24"/>
          <w:szCs w:val="24"/>
        </w:rPr>
        <w:t>é</w:t>
      </w:r>
      <w:r w:rsidR="0044638D" w:rsidRPr="00763B4D">
        <w:rPr>
          <w:rFonts w:ascii="Garamond" w:hAnsi="Garamond" w:cs="Arial"/>
          <w:b/>
          <w:bCs/>
          <w:sz w:val="24"/>
          <w:szCs w:val="24"/>
        </w:rPr>
        <w:t>e BERGES</w:t>
      </w:r>
      <w:r w:rsidR="0044638D" w:rsidRPr="00763B4D">
        <w:rPr>
          <w:rFonts w:ascii="Garamond" w:hAnsi="Garamond" w:cs="Arial"/>
          <w:sz w:val="24"/>
          <w:szCs w:val="24"/>
        </w:rPr>
        <w:t xml:space="preserve"> et de son exposition</w:t>
      </w:r>
      <w:r w:rsidR="00346209" w:rsidRPr="00763B4D">
        <w:rPr>
          <w:rFonts w:ascii="Garamond" w:hAnsi="Garamond" w:cs="Arial"/>
          <w:sz w:val="24"/>
          <w:szCs w:val="24"/>
        </w:rPr>
        <w:t xml:space="preserve"> t</w:t>
      </w:r>
      <w:r w:rsidR="0044638D" w:rsidRPr="00763B4D">
        <w:rPr>
          <w:rFonts w:ascii="Garamond" w:hAnsi="Garamond" w:cs="Arial"/>
          <w:sz w:val="24"/>
          <w:szCs w:val="24"/>
        </w:rPr>
        <w:t>emporaire ”</w:t>
      </w:r>
      <w:r w:rsidR="0044638D" w:rsidRPr="00763B4D">
        <w:rPr>
          <w:rFonts w:ascii="Garamond" w:hAnsi="Garamond" w:cs="Arial"/>
          <w:b/>
          <w:bCs/>
          <w:sz w:val="24"/>
          <w:szCs w:val="24"/>
        </w:rPr>
        <w:t>A</w:t>
      </w:r>
      <w:r w:rsidR="003E633E" w:rsidRPr="00763B4D">
        <w:rPr>
          <w:rFonts w:ascii="Garamond" w:hAnsi="Garamond" w:cs="Arial"/>
          <w:b/>
          <w:bCs/>
          <w:sz w:val="24"/>
          <w:szCs w:val="24"/>
        </w:rPr>
        <w:t>rchitecture de papier</w:t>
      </w:r>
      <w:r w:rsidR="0044638D" w:rsidRPr="00763B4D">
        <w:rPr>
          <w:rFonts w:ascii="Garamond" w:hAnsi="Garamond" w:cs="Arial"/>
          <w:sz w:val="24"/>
          <w:szCs w:val="24"/>
        </w:rPr>
        <w:t>”</w:t>
      </w:r>
    </w:p>
    <w:p w14:paraId="7237C48F" w14:textId="7BC69554" w:rsidR="00D374D3" w:rsidRPr="00763B4D" w:rsidRDefault="000C0B52" w:rsidP="001B5E9F">
      <w:pPr>
        <w:pStyle w:val="Paragraphedeliste"/>
        <w:spacing w:line="240" w:lineRule="auto"/>
        <w:ind w:left="567" w:hanging="283"/>
        <w:rPr>
          <w:rFonts w:ascii="Garamond" w:hAnsi="Garamond" w:cs="Arial"/>
          <w:sz w:val="24"/>
          <w:szCs w:val="24"/>
        </w:rPr>
      </w:pPr>
      <w:r w:rsidRPr="00763B4D">
        <w:rPr>
          <w:noProof/>
          <w:sz w:val="24"/>
          <w:szCs w:val="24"/>
        </w:rPr>
        <w:drawing>
          <wp:anchor distT="0" distB="0" distL="114300" distR="114300" simplePos="0" relativeHeight="251662336" behindDoc="0" locked="0" layoutInCell="1" allowOverlap="1" wp14:anchorId="2B5AFA86" wp14:editId="6E80F64A">
            <wp:simplePos x="0" y="0"/>
            <wp:positionH relativeFrom="column">
              <wp:posOffset>5488940</wp:posOffset>
            </wp:positionH>
            <wp:positionV relativeFrom="paragraph">
              <wp:posOffset>10372</wp:posOffset>
            </wp:positionV>
            <wp:extent cx="1352550" cy="700804"/>
            <wp:effectExtent l="0" t="0" r="0" b="4445"/>
            <wp:wrapSquare wrapText="bothSides"/>
            <wp:docPr id="4" name="Image 4" descr="Une image contenant texte, personne, table de salle à mange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texte, personne, table de salle à manger&#10;&#10;Description générée automatiquement"/>
                    <pic:cNvPicPr/>
                  </pic:nvPicPr>
                  <pic:blipFill>
                    <a:blip r:embed="rId8" cstate="print">
                      <a:extLst>
                        <a:ext uri="{28A0092B-C50C-407E-A947-70E740481C1C}">
                          <a14:useLocalDpi xmlns:a14="http://schemas.microsoft.com/office/drawing/2010/main" val="0"/>
                        </a:ext>
                      </a:extLst>
                    </a:blip>
                    <a:stretch>
                      <a:fillRect/>
                    </a:stretch>
                  </pic:blipFill>
                  <pic:spPr>
                    <a:xfrm rot="10800000" flipV="1">
                      <a:off x="0" y="0"/>
                      <a:ext cx="1352550" cy="700804"/>
                    </a:xfrm>
                    <a:prstGeom prst="rect">
                      <a:avLst/>
                    </a:prstGeom>
                  </pic:spPr>
                </pic:pic>
              </a:graphicData>
            </a:graphic>
          </wp:anchor>
        </w:drawing>
      </w:r>
    </w:p>
    <w:p w14:paraId="33349465" w14:textId="544F2836" w:rsidR="00192CE0" w:rsidRPr="00763B4D" w:rsidRDefault="000709A7" w:rsidP="001B5E9F">
      <w:pPr>
        <w:pStyle w:val="Paragraphedeliste"/>
        <w:spacing w:line="240" w:lineRule="auto"/>
        <w:ind w:left="567" w:hanging="283"/>
        <w:rPr>
          <w:rFonts w:ascii="Garamond" w:hAnsi="Garamond"/>
          <w:sz w:val="24"/>
          <w:szCs w:val="24"/>
        </w:rPr>
      </w:pPr>
      <w:r w:rsidRPr="00763B4D">
        <w:rPr>
          <w:rFonts w:ascii="Garamond" w:hAnsi="Garamond" w:cs="Arial"/>
          <w:sz w:val="24"/>
          <w:szCs w:val="24"/>
        </w:rPr>
        <w:t xml:space="preserve">- </w:t>
      </w:r>
      <w:r w:rsidR="00D374D3" w:rsidRPr="00763B4D">
        <w:rPr>
          <w:rFonts w:ascii="Garamond" w:hAnsi="Garamond" w:cs="Arial"/>
          <w:b/>
          <w:bCs/>
          <w:sz w:val="24"/>
          <w:szCs w:val="24"/>
        </w:rPr>
        <w:t xml:space="preserve">Mardi </w:t>
      </w:r>
      <w:r w:rsidR="00D374D3" w:rsidRPr="00763B4D">
        <w:rPr>
          <w:rFonts w:ascii="Garamond" w:eastAsia="Times New Roman" w:hAnsi="Garamond" w:cs="Times New Roman"/>
          <w:b/>
          <w:bCs/>
          <w:sz w:val="24"/>
          <w:szCs w:val="24"/>
          <w:lang w:eastAsia="fr-FR"/>
        </w:rPr>
        <w:t>19 octobre</w:t>
      </w:r>
      <w:r w:rsidR="00FF73DE" w:rsidRPr="00763B4D">
        <w:rPr>
          <w:rFonts w:ascii="Garamond" w:eastAsia="Times New Roman" w:hAnsi="Garamond" w:cs="Times New Roman"/>
          <w:sz w:val="24"/>
          <w:szCs w:val="24"/>
          <w:lang w:eastAsia="fr-FR"/>
        </w:rPr>
        <w:t xml:space="preserve"> réunion des adhéren</w:t>
      </w:r>
      <w:r w:rsidR="003D293A" w:rsidRPr="00763B4D">
        <w:rPr>
          <w:rFonts w:ascii="Garamond" w:eastAsia="Times New Roman" w:hAnsi="Garamond" w:cs="Times New Roman"/>
          <w:sz w:val="24"/>
          <w:szCs w:val="24"/>
          <w:lang w:eastAsia="fr-FR"/>
        </w:rPr>
        <w:t>ts avec</w:t>
      </w:r>
      <w:r w:rsidR="00D374D3" w:rsidRPr="00763B4D">
        <w:rPr>
          <w:rFonts w:ascii="Garamond" w:eastAsia="Times New Roman" w:hAnsi="Garamond" w:cs="Times New Roman"/>
          <w:sz w:val="24"/>
          <w:szCs w:val="24"/>
          <w:lang w:eastAsia="fr-FR"/>
        </w:rPr>
        <w:t xml:space="preserve"> </w:t>
      </w:r>
      <w:r w:rsidRPr="00763B4D">
        <w:rPr>
          <w:rFonts w:ascii="Garamond" w:eastAsia="Times New Roman" w:hAnsi="Garamond" w:cs="Times New Roman"/>
          <w:b/>
          <w:bCs/>
          <w:sz w:val="24"/>
          <w:szCs w:val="24"/>
          <w:lang w:eastAsia="fr-FR"/>
        </w:rPr>
        <w:t>lecture</w:t>
      </w:r>
      <w:r w:rsidR="003D293A" w:rsidRPr="00763B4D">
        <w:rPr>
          <w:rFonts w:ascii="Garamond" w:eastAsia="Times New Roman" w:hAnsi="Garamond" w:cs="Times New Roman"/>
          <w:b/>
          <w:bCs/>
          <w:sz w:val="24"/>
          <w:szCs w:val="24"/>
          <w:lang w:eastAsia="fr-FR"/>
        </w:rPr>
        <w:t>s</w:t>
      </w:r>
      <w:r w:rsidRPr="00763B4D">
        <w:rPr>
          <w:rFonts w:ascii="Garamond" w:eastAsia="Times New Roman" w:hAnsi="Garamond" w:cs="Times New Roman"/>
          <w:b/>
          <w:bCs/>
          <w:sz w:val="24"/>
          <w:szCs w:val="24"/>
          <w:lang w:eastAsia="fr-FR"/>
        </w:rPr>
        <w:t xml:space="preserve"> à voix haute</w:t>
      </w:r>
      <w:r w:rsidRPr="00763B4D">
        <w:rPr>
          <w:rFonts w:ascii="Garamond" w:eastAsia="Times New Roman" w:hAnsi="Garamond" w:cs="Times New Roman"/>
          <w:sz w:val="24"/>
          <w:szCs w:val="24"/>
          <w:lang w:eastAsia="fr-FR"/>
        </w:rPr>
        <w:t xml:space="preserve"> du, très appréciée et qui peut donner envie à certains adhérents de venir se joindre à nous. A toi de le mettre en forme</w:t>
      </w:r>
    </w:p>
    <w:p w14:paraId="3C11D011" w14:textId="77777777" w:rsidR="0009248A" w:rsidRPr="0044638D" w:rsidRDefault="0009248A" w:rsidP="001B5E9F">
      <w:pPr>
        <w:pStyle w:val="Paragraphedeliste"/>
        <w:spacing w:line="240" w:lineRule="auto"/>
        <w:ind w:left="927"/>
        <w:rPr>
          <w:rFonts w:ascii="Garamond" w:hAnsi="Garamond"/>
        </w:rPr>
      </w:pPr>
    </w:p>
    <w:p w14:paraId="06FD627A" w14:textId="2BE945BF" w:rsidR="00DC6F64" w:rsidRPr="0009248A" w:rsidRDefault="00DC6F64" w:rsidP="0027473D">
      <w:pPr>
        <w:rPr>
          <w:rFonts w:ascii="Garamond" w:hAnsi="Garamond"/>
          <w:b/>
          <w:i/>
          <w:sz w:val="24"/>
          <w:szCs w:val="24"/>
        </w:rPr>
      </w:pPr>
      <w:r w:rsidRPr="0009248A">
        <w:rPr>
          <w:rFonts w:ascii="Garamond" w:hAnsi="Garamond"/>
          <w:b/>
          <w:i/>
          <w:sz w:val="24"/>
          <w:szCs w:val="24"/>
        </w:rPr>
        <w:t>Prochaines dates à retenir</w:t>
      </w:r>
    </w:p>
    <w:p w14:paraId="27D6788D" w14:textId="283B51E3" w:rsidR="00DC6F64" w:rsidRPr="009D2E52" w:rsidRDefault="00DC6F64" w:rsidP="001B5E9F">
      <w:pPr>
        <w:spacing w:after="120" w:line="240" w:lineRule="auto"/>
        <w:ind w:left="568" w:hanging="284"/>
        <w:jc w:val="both"/>
        <w:rPr>
          <w:rFonts w:ascii="Garamond" w:hAnsi="Garamond"/>
          <w:sz w:val="24"/>
          <w:szCs w:val="24"/>
        </w:rPr>
      </w:pPr>
      <w:r w:rsidRPr="009D2E52">
        <w:rPr>
          <w:rFonts w:ascii="Garamond" w:hAnsi="Garamond"/>
          <w:sz w:val="24"/>
          <w:szCs w:val="24"/>
        </w:rPr>
        <w:t xml:space="preserve">- </w:t>
      </w:r>
      <w:r w:rsidRPr="009D2E52">
        <w:rPr>
          <w:rFonts w:ascii="Garamond" w:hAnsi="Garamond"/>
          <w:b/>
          <w:sz w:val="24"/>
          <w:szCs w:val="24"/>
        </w:rPr>
        <w:t>mardi 9 novembre</w:t>
      </w:r>
      <w:r w:rsidRPr="009D2E52">
        <w:rPr>
          <w:rFonts w:ascii="Garamond" w:hAnsi="Garamond"/>
          <w:sz w:val="24"/>
          <w:szCs w:val="24"/>
        </w:rPr>
        <w:t xml:space="preserve"> 14h15-16h45</w:t>
      </w:r>
      <w:r w:rsidR="00C01F2C" w:rsidRPr="009D2E52">
        <w:rPr>
          <w:rFonts w:ascii="Garamond" w:hAnsi="Garamond"/>
          <w:sz w:val="24"/>
          <w:szCs w:val="24"/>
        </w:rPr>
        <w:t> : réunion d’adhérents</w:t>
      </w:r>
      <w:r w:rsidRPr="009D2E52">
        <w:rPr>
          <w:rFonts w:ascii="Garamond" w:hAnsi="Garamond"/>
          <w:sz w:val="24"/>
          <w:szCs w:val="24"/>
        </w:rPr>
        <w:t xml:space="preserve"> </w:t>
      </w:r>
      <w:r w:rsidR="00C01F2C" w:rsidRPr="009D2E52">
        <w:rPr>
          <w:rFonts w:ascii="Garamond" w:hAnsi="Garamond"/>
          <w:sz w:val="24"/>
          <w:szCs w:val="24"/>
        </w:rPr>
        <w:t>à l’Association Valentin Haüy, au 21B avenue Marcellin Berthelot</w:t>
      </w:r>
      <w:r w:rsidRPr="009D2E52">
        <w:rPr>
          <w:rFonts w:ascii="Garamond" w:hAnsi="Garamond"/>
          <w:sz w:val="24"/>
          <w:szCs w:val="24"/>
        </w:rPr>
        <w:t> </w:t>
      </w:r>
      <w:r w:rsidR="00C01F2C" w:rsidRPr="009D2E52">
        <w:rPr>
          <w:rFonts w:ascii="Garamond" w:hAnsi="Garamond"/>
          <w:sz w:val="24"/>
          <w:szCs w:val="24"/>
        </w:rPr>
        <w:t>-</w:t>
      </w:r>
      <w:r w:rsidRPr="009D2E52">
        <w:rPr>
          <w:rFonts w:ascii="Garamond" w:hAnsi="Garamond"/>
          <w:sz w:val="24"/>
          <w:szCs w:val="24"/>
        </w:rPr>
        <w:t xml:space="preserve"> atelier ‘dessin’ animé par Florence* et atelier ‘Lecture labiale’ par Marie-Agnès et Geneviève (ateliers en parallèle)</w:t>
      </w:r>
    </w:p>
    <w:p w14:paraId="69DB8A4B" w14:textId="79DEE0DB" w:rsidR="00DC6F64" w:rsidRPr="009D2E52" w:rsidRDefault="00DC6F64" w:rsidP="001B5E9F">
      <w:pPr>
        <w:spacing w:after="120" w:line="240" w:lineRule="auto"/>
        <w:ind w:left="568" w:hanging="284"/>
        <w:jc w:val="both"/>
        <w:rPr>
          <w:rFonts w:ascii="Garamond" w:hAnsi="Garamond"/>
          <w:sz w:val="24"/>
          <w:szCs w:val="24"/>
        </w:rPr>
      </w:pPr>
      <w:r w:rsidRPr="009D2E52">
        <w:rPr>
          <w:rFonts w:ascii="Garamond" w:hAnsi="Garamond"/>
          <w:sz w:val="24"/>
          <w:szCs w:val="24"/>
        </w:rPr>
        <w:t xml:space="preserve">- </w:t>
      </w:r>
      <w:r w:rsidRPr="009D2E52">
        <w:rPr>
          <w:rFonts w:ascii="Garamond" w:hAnsi="Garamond"/>
          <w:b/>
          <w:sz w:val="24"/>
          <w:szCs w:val="24"/>
        </w:rPr>
        <w:t>mardi 23 novembre</w:t>
      </w:r>
      <w:r w:rsidRPr="009D2E52">
        <w:rPr>
          <w:rFonts w:ascii="Garamond" w:hAnsi="Garamond"/>
          <w:sz w:val="24"/>
          <w:szCs w:val="24"/>
        </w:rPr>
        <w:t> </w:t>
      </w:r>
      <w:r w:rsidR="00C01F2C" w:rsidRPr="009D2E52">
        <w:rPr>
          <w:rFonts w:ascii="Garamond" w:hAnsi="Garamond"/>
          <w:sz w:val="24"/>
          <w:szCs w:val="24"/>
        </w:rPr>
        <w:t xml:space="preserve">14h15-16h45 </w:t>
      </w:r>
      <w:r w:rsidRPr="009D2E52">
        <w:rPr>
          <w:rFonts w:ascii="Garamond" w:hAnsi="Garamond"/>
          <w:sz w:val="24"/>
          <w:szCs w:val="24"/>
        </w:rPr>
        <w:t xml:space="preserve">: </w:t>
      </w:r>
      <w:r w:rsidR="00C01F2C" w:rsidRPr="009D2E52">
        <w:rPr>
          <w:rFonts w:ascii="Garamond" w:hAnsi="Garamond"/>
          <w:sz w:val="24"/>
          <w:szCs w:val="24"/>
        </w:rPr>
        <w:t xml:space="preserve">réunion d’adhérents à l’Association Valentin Haüy - </w:t>
      </w:r>
      <w:r w:rsidRPr="009D2E52">
        <w:rPr>
          <w:rFonts w:ascii="Garamond" w:hAnsi="Garamond"/>
          <w:sz w:val="24"/>
          <w:szCs w:val="24"/>
        </w:rPr>
        <w:t>ateliers à définir</w:t>
      </w:r>
    </w:p>
    <w:p w14:paraId="76652AF0" w14:textId="4744DCBD" w:rsidR="00C01F2C" w:rsidRPr="009D2E52" w:rsidRDefault="00C01F2C" w:rsidP="001B5E9F">
      <w:pPr>
        <w:spacing w:after="120" w:line="240" w:lineRule="auto"/>
        <w:ind w:left="568" w:hanging="284"/>
        <w:jc w:val="both"/>
        <w:rPr>
          <w:rFonts w:ascii="Garamond" w:hAnsi="Garamond"/>
          <w:sz w:val="24"/>
          <w:szCs w:val="24"/>
        </w:rPr>
      </w:pPr>
      <w:r w:rsidRPr="009D2E52">
        <w:rPr>
          <w:rFonts w:ascii="Garamond" w:hAnsi="Garamond"/>
          <w:sz w:val="24"/>
          <w:szCs w:val="24"/>
        </w:rPr>
        <w:t xml:space="preserve">- </w:t>
      </w:r>
      <w:r w:rsidRPr="009D2E52">
        <w:rPr>
          <w:rFonts w:ascii="Garamond" w:hAnsi="Garamond"/>
          <w:b/>
          <w:sz w:val="24"/>
          <w:szCs w:val="24"/>
        </w:rPr>
        <w:t>samedi 27 novembre</w:t>
      </w:r>
      <w:r w:rsidRPr="009D2E52">
        <w:rPr>
          <w:rFonts w:ascii="Garamond" w:hAnsi="Garamond"/>
          <w:sz w:val="24"/>
          <w:szCs w:val="24"/>
        </w:rPr>
        <w:t> à 14h30 : visite (sans guide) au Musée Dauphinois de l’exposition Amazonie(s)-forêt monde (</w:t>
      </w:r>
      <w:hyperlink r:id="rId9" w:history="1">
        <w:r w:rsidRPr="009D2E52">
          <w:rPr>
            <w:rStyle w:val="Lienhypertexte"/>
            <w:rFonts w:ascii="Garamond" w:hAnsi="Garamond"/>
            <w:sz w:val="24"/>
            <w:szCs w:val="24"/>
          </w:rPr>
          <w:t>https://musees.isere.fr/agenda/musee-dauphinois-exposition-amazonies-foret-monde</w:t>
        </w:r>
      </w:hyperlink>
      <w:r w:rsidRPr="009D2E52">
        <w:rPr>
          <w:rFonts w:ascii="Garamond" w:hAnsi="Garamond"/>
          <w:sz w:val="24"/>
          <w:szCs w:val="24"/>
        </w:rPr>
        <w:t>)</w:t>
      </w:r>
    </w:p>
    <w:p w14:paraId="1532CDEC" w14:textId="59129A18" w:rsidR="00C01F2C" w:rsidRPr="009D2E52" w:rsidRDefault="00C01F2C" w:rsidP="001B5E9F">
      <w:pPr>
        <w:spacing w:after="120" w:line="240" w:lineRule="auto"/>
        <w:ind w:left="568" w:hanging="284"/>
        <w:jc w:val="both"/>
        <w:rPr>
          <w:rFonts w:ascii="Garamond" w:hAnsi="Garamond"/>
          <w:sz w:val="24"/>
          <w:szCs w:val="24"/>
        </w:rPr>
      </w:pPr>
      <w:r w:rsidRPr="009D2E52">
        <w:rPr>
          <w:rFonts w:ascii="Garamond" w:hAnsi="Garamond"/>
          <w:sz w:val="24"/>
          <w:szCs w:val="24"/>
        </w:rPr>
        <w:t xml:space="preserve">- </w:t>
      </w:r>
      <w:r w:rsidRPr="009D2E52">
        <w:rPr>
          <w:rFonts w:ascii="Garamond" w:hAnsi="Garamond"/>
          <w:b/>
          <w:sz w:val="24"/>
          <w:szCs w:val="24"/>
        </w:rPr>
        <w:t>mardi 9 décembre</w:t>
      </w:r>
      <w:r w:rsidRPr="009D2E52">
        <w:rPr>
          <w:rFonts w:ascii="Garamond" w:hAnsi="Garamond"/>
          <w:sz w:val="24"/>
          <w:szCs w:val="24"/>
        </w:rPr>
        <w:t> : 14h15-16h45 : réunion d’adhérents à l’Association Valentin Haüy - ateliers à définir</w:t>
      </w:r>
    </w:p>
    <w:p w14:paraId="7406A017" w14:textId="5502C851" w:rsidR="00C01F2C" w:rsidRPr="009D2E52" w:rsidRDefault="00C01F2C" w:rsidP="001B5E9F">
      <w:pPr>
        <w:spacing w:after="120" w:line="240" w:lineRule="auto"/>
        <w:ind w:left="568" w:hanging="284"/>
        <w:jc w:val="both"/>
        <w:rPr>
          <w:rFonts w:ascii="Garamond" w:hAnsi="Garamond"/>
          <w:sz w:val="24"/>
          <w:szCs w:val="24"/>
        </w:rPr>
      </w:pPr>
      <w:r w:rsidRPr="009D2E52">
        <w:rPr>
          <w:rFonts w:ascii="Garamond" w:hAnsi="Garamond"/>
          <w:sz w:val="24"/>
          <w:szCs w:val="24"/>
        </w:rPr>
        <w:t xml:space="preserve">- </w:t>
      </w:r>
      <w:r w:rsidRPr="009D2E52">
        <w:rPr>
          <w:rFonts w:ascii="Garamond" w:hAnsi="Garamond"/>
          <w:b/>
          <w:sz w:val="24"/>
          <w:szCs w:val="24"/>
        </w:rPr>
        <w:t>mardi 14 décembre</w:t>
      </w:r>
      <w:r w:rsidRPr="009D2E52">
        <w:rPr>
          <w:rFonts w:ascii="Garamond" w:hAnsi="Garamond"/>
          <w:sz w:val="24"/>
          <w:szCs w:val="24"/>
        </w:rPr>
        <w:t xml:space="preserve"> : repas au restaurant + visite guidée au Musée de Grenoble de l’exposition Bonnard, les couleurs de la lumière. Vous pouvez vous inscrire auprès de Geneviève "Geneviève Bollinger" </w:t>
      </w:r>
      <w:hyperlink r:id="rId10" w:history="1">
        <w:r w:rsidRPr="009D2E52">
          <w:rPr>
            <w:rStyle w:val="Lienhypertexte"/>
            <w:rFonts w:ascii="Garamond" w:hAnsi="Garamond"/>
            <w:sz w:val="24"/>
            <w:szCs w:val="24"/>
          </w:rPr>
          <w:t>genevieve.bollinger@free.fr</w:t>
        </w:r>
      </w:hyperlink>
      <w:r w:rsidRPr="009D2E52">
        <w:rPr>
          <w:rFonts w:ascii="Garamond" w:hAnsi="Garamond"/>
          <w:sz w:val="24"/>
          <w:szCs w:val="24"/>
        </w:rPr>
        <w:t xml:space="preserve">. </w:t>
      </w:r>
    </w:p>
    <w:p w14:paraId="2DD4F046" w14:textId="77777777" w:rsidR="00C01F2C" w:rsidRDefault="00C01F2C" w:rsidP="00C01F2C">
      <w:pPr>
        <w:jc w:val="center"/>
      </w:pPr>
      <w:r>
        <w:t>_______________________</w:t>
      </w:r>
    </w:p>
    <w:p w14:paraId="0E06EFD3" w14:textId="55251A90" w:rsidR="00C01F2C" w:rsidRPr="00C01F2C" w:rsidRDefault="00823CE8" w:rsidP="00C01F2C">
      <w:pPr>
        <w:jc w:val="center"/>
        <w:rPr>
          <w:rFonts w:ascii="Garamond" w:eastAsia="Times New Roman" w:hAnsi="Garamond" w:cs="Times New Roman"/>
          <w:b/>
          <w:i/>
          <w:sz w:val="28"/>
          <w:szCs w:val="28"/>
          <w:lang w:eastAsia="fr-FR"/>
        </w:rPr>
      </w:pPr>
      <w:r>
        <w:rPr>
          <w:rFonts w:ascii="Garamond" w:eastAsia="Times New Roman" w:hAnsi="Garamond" w:cs="Times New Roman"/>
          <w:b/>
          <w:i/>
          <w:sz w:val="28"/>
          <w:szCs w:val="28"/>
          <w:lang w:eastAsia="fr-FR"/>
        </w:rPr>
        <w:t>Actions de s</w:t>
      </w:r>
      <w:r w:rsidR="00C01F2C" w:rsidRPr="00C01F2C">
        <w:rPr>
          <w:rFonts w:ascii="Garamond" w:eastAsia="Times New Roman" w:hAnsi="Garamond" w:cs="Times New Roman"/>
          <w:b/>
          <w:i/>
          <w:sz w:val="28"/>
          <w:szCs w:val="28"/>
          <w:lang w:eastAsia="fr-FR"/>
        </w:rPr>
        <w:t>ensibilisation</w:t>
      </w:r>
    </w:p>
    <w:p w14:paraId="6261051C" w14:textId="099E8C80" w:rsidR="00C01F2C" w:rsidRDefault="00C01F2C" w:rsidP="001B5E9F">
      <w:pPr>
        <w:spacing w:after="120" w:line="240" w:lineRule="auto"/>
        <w:rPr>
          <w:rFonts w:ascii="Garamond" w:eastAsia="Times New Roman" w:hAnsi="Garamond" w:cs="Times New Roman"/>
          <w:sz w:val="24"/>
          <w:szCs w:val="24"/>
          <w:lang w:eastAsia="fr-FR"/>
        </w:rPr>
      </w:pPr>
      <w:r>
        <w:rPr>
          <w:rFonts w:ascii="Garamond" w:eastAsia="Times New Roman" w:hAnsi="Garamond" w:cs="Times New Roman"/>
          <w:sz w:val="24"/>
          <w:szCs w:val="24"/>
          <w:lang w:eastAsia="fr-FR"/>
        </w:rPr>
        <w:t>Nous poursuivons nos efforts pour sensibiliser sur la malentendance et informer le plus grand nombre. Nous avons besoin de volontaires. Voici ce qui a été fait en septembre-octobre 2021 par les uns ou les autres.</w:t>
      </w:r>
    </w:p>
    <w:p w14:paraId="3B2B2B93" w14:textId="2A999E77" w:rsidR="00C01F2C" w:rsidRPr="00745BD0" w:rsidRDefault="00C01F2C" w:rsidP="001B5E9F">
      <w:pPr>
        <w:spacing w:after="120" w:line="240" w:lineRule="auto"/>
        <w:rPr>
          <w:rFonts w:ascii="Garamond" w:eastAsia="Times New Roman" w:hAnsi="Garamond" w:cs="Times New Roman"/>
          <w:bCs/>
          <w:sz w:val="24"/>
          <w:szCs w:val="24"/>
          <w:lang w:eastAsia="fr-FR"/>
        </w:rPr>
      </w:pPr>
      <w:r w:rsidRPr="00C01F2C">
        <w:rPr>
          <w:rFonts w:ascii="Garamond" w:eastAsia="Times New Roman" w:hAnsi="Garamond" w:cs="Times New Roman"/>
          <w:sz w:val="24"/>
          <w:szCs w:val="24"/>
          <w:lang w:eastAsia="fr-FR"/>
        </w:rPr>
        <w:t xml:space="preserve">- </w:t>
      </w:r>
      <w:r w:rsidRPr="00745BD0">
        <w:rPr>
          <w:rFonts w:ascii="Garamond" w:eastAsia="Times New Roman" w:hAnsi="Garamond" w:cs="Times New Roman"/>
          <w:bCs/>
          <w:sz w:val="24"/>
          <w:szCs w:val="24"/>
          <w:lang w:eastAsia="fr-FR"/>
        </w:rPr>
        <w:t xml:space="preserve">4 septembre : </w:t>
      </w:r>
      <w:r w:rsidRPr="00745BD0">
        <w:rPr>
          <w:rFonts w:ascii="Garamond" w:eastAsia="Times New Roman" w:hAnsi="Garamond" w:cs="Times New Roman"/>
          <w:b/>
          <w:sz w:val="24"/>
          <w:szCs w:val="24"/>
          <w:lang w:eastAsia="fr-FR"/>
        </w:rPr>
        <w:t>Forum des associations de Seyssins</w:t>
      </w:r>
      <w:r w:rsidRPr="00745BD0">
        <w:rPr>
          <w:rFonts w:ascii="Garamond" w:eastAsia="Times New Roman" w:hAnsi="Garamond" w:cs="Times New Roman"/>
          <w:bCs/>
          <w:sz w:val="24"/>
          <w:szCs w:val="24"/>
          <w:lang w:eastAsia="fr-FR"/>
        </w:rPr>
        <w:t> : Anne-Marie a exposé les 6MM et les plaquettes de la section et répondu aux questions</w:t>
      </w:r>
    </w:p>
    <w:p w14:paraId="0233698B" w14:textId="77777777" w:rsidR="00C01F2C" w:rsidRPr="00745BD0" w:rsidRDefault="00C01F2C" w:rsidP="001B5E9F">
      <w:pPr>
        <w:spacing w:after="120" w:line="240" w:lineRule="auto"/>
        <w:rPr>
          <w:rFonts w:ascii="Garamond" w:eastAsia="Times New Roman" w:hAnsi="Garamond" w:cs="Times New Roman"/>
          <w:bCs/>
          <w:sz w:val="24"/>
          <w:szCs w:val="24"/>
          <w:lang w:eastAsia="fr-FR"/>
        </w:rPr>
      </w:pPr>
      <w:r w:rsidRPr="00745BD0">
        <w:rPr>
          <w:rFonts w:ascii="Garamond" w:eastAsia="Times New Roman" w:hAnsi="Garamond" w:cs="Times New Roman"/>
          <w:bCs/>
          <w:sz w:val="24"/>
          <w:szCs w:val="24"/>
          <w:lang w:eastAsia="fr-FR"/>
        </w:rPr>
        <w:t xml:space="preserve">- 30 septembre : Marie-Agnès et Anne-Marie ont expliqué les besoins des malentendants pour </w:t>
      </w:r>
      <w:r w:rsidRPr="00745BD0">
        <w:rPr>
          <w:rFonts w:ascii="Garamond" w:eastAsia="Times New Roman" w:hAnsi="Garamond" w:cs="Times New Roman"/>
          <w:b/>
          <w:sz w:val="24"/>
          <w:szCs w:val="24"/>
          <w:lang w:eastAsia="fr-FR"/>
        </w:rPr>
        <w:t>pouvoir communiquer avec les autres à une centaine d’étudiants de STAPS</w:t>
      </w:r>
      <w:r w:rsidRPr="00745BD0">
        <w:rPr>
          <w:rFonts w:ascii="Garamond" w:eastAsia="Times New Roman" w:hAnsi="Garamond" w:cs="Times New Roman"/>
          <w:bCs/>
          <w:sz w:val="24"/>
          <w:szCs w:val="24"/>
          <w:lang w:eastAsia="fr-FR"/>
        </w:rPr>
        <w:t>, en parcours Activité Physique Adaptée.</w:t>
      </w:r>
    </w:p>
    <w:p w14:paraId="0964A362" w14:textId="16205B5F" w:rsidR="00C01F2C" w:rsidRDefault="00C01F2C" w:rsidP="001B5E9F">
      <w:pPr>
        <w:spacing w:after="120" w:line="240" w:lineRule="auto"/>
        <w:rPr>
          <w:rFonts w:ascii="Garamond" w:eastAsia="Times New Roman" w:hAnsi="Garamond" w:cs="Times New Roman"/>
          <w:sz w:val="24"/>
          <w:szCs w:val="24"/>
          <w:lang w:eastAsia="fr-FR"/>
        </w:rPr>
      </w:pPr>
      <w:r w:rsidRPr="00745BD0">
        <w:rPr>
          <w:rFonts w:ascii="Garamond" w:eastAsia="Times New Roman" w:hAnsi="Garamond" w:cs="Times New Roman"/>
          <w:bCs/>
          <w:sz w:val="24"/>
          <w:szCs w:val="24"/>
          <w:lang w:eastAsia="fr-FR"/>
        </w:rPr>
        <w:lastRenderedPageBreak/>
        <w:t>-15 septembre</w:t>
      </w:r>
      <w:r w:rsidRPr="00C01F2C">
        <w:rPr>
          <w:rFonts w:ascii="Garamond" w:eastAsia="Times New Roman" w:hAnsi="Garamond" w:cs="Times New Roman"/>
          <w:sz w:val="24"/>
          <w:szCs w:val="24"/>
          <w:lang w:eastAsia="fr-FR"/>
        </w:rPr>
        <w:t xml:space="preserve"> : </w:t>
      </w:r>
      <w:r w:rsidRPr="00745BD0">
        <w:rPr>
          <w:rFonts w:ascii="Garamond" w:eastAsia="Times New Roman" w:hAnsi="Garamond" w:cs="Times New Roman"/>
          <w:b/>
          <w:bCs/>
          <w:sz w:val="24"/>
          <w:szCs w:val="24"/>
          <w:lang w:eastAsia="fr-FR"/>
        </w:rPr>
        <w:t>Semaine de l’accessibilité à Meylan</w:t>
      </w:r>
      <w:r w:rsidRPr="00C01F2C">
        <w:rPr>
          <w:rFonts w:ascii="Garamond" w:eastAsia="Times New Roman" w:hAnsi="Garamond" w:cs="Times New Roman"/>
          <w:sz w:val="24"/>
          <w:szCs w:val="24"/>
          <w:lang w:eastAsia="fr-FR"/>
        </w:rPr>
        <w:t xml:space="preserve">, avec </w:t>
      </w:r>
      <w:proofErr w:type="spellStart"/>
      <w:r w:rsidRPr="00C01F2C">
        <w:rPr>
          <w:rFonts w:ascii="Garamond" w:eastAsia="Times New Roman" w:hAnsi="Garamond" w:cs="Times New Roman"/>
          <w:sz w:val="24"/>
          <w:szCs w:val="24"/>
          <w:lang w:eastAsia="fr-FR"/>
        </w:rPr>
        <w:t>Andyamo</w:t>
      </w:r>
      <w:proofErr w:type="spellEnd"/>
      <w:r w:rsidRPr="00C01F2C">
        <w:rPr>
          <w:rFonts w:ascii="Garamond" w:eastAsia="Times New Roman" w:hAnsi="Garamond" w:cs="Times New Roman"/>
          <w:sz w:val="24"/>
          <w:szCs w:val="24"/>
          <w:lang w:eastAsia="fr-FR"/>
        </w:rPr>
        <w:t xml:space="preserve"> qui va mettre au point une application GPS pour faciliter les trajets en fauteuil roulant et malvoyants, dans un premier temps, avec la coopération de tous les habitants. Geneviève a participé à un atelier prévu pour les enfants avec les membres d’AVH et d’APF (parcours en fauteuils). L'animation s’est terminé</w:t>
      </w:r>
      <w:r>
        <w:rPr>
          <w:rFonts w:ascii="Garamond" w:eastAsia="Times New Roman" w:hAnsi="Garamond" w:cs="Times New Roman"/>
          <w:sz w:val="24"/>
          <w:szCs w:val="24"/>
          <w:lang w:eastAsia="fr-FR"/>
        </w:rPr>
        <w:t>e</w:t>
      </w:r>
      <w:r w:rsidRPr="00C01F2C">
        <w:rPr>
          <w:rFonts w:ascii="Garamond" w:eastAsia="Times New Roman" w:hAnsi="Garamond" w:cs="Times New Roman"/>
          <w:sz w:val="24"/>
          <w:szCs w:val="24"/>
          <w:lang w:eastAsia="fr-FR"/>
        </w:rPr>
        <w:t xml:space="preserve"> dans une bibliothèque avec BIM à l’accueil. 55 enfants sont passés entre 14H et 18H et avec l’aide d’une bibliothécaire, ils ont tous écouté la BIM et ont tous été émerveillés du ‘téléphone magique’ ! Après explications, distribution de flyers de la section.</w:t>
      </w:r>
    </w:p>
    <w:p w14:paraId="0F7C6DFD" w14:textId="77777777" w:rsidR="00520901" w:rsidRDefault="00520901" w:rsidP="001B5E9F">
      <w:pPr>
        <w:tabs>
          <w:tab w:val="left" w:pos="8647"/>
        </w:tabs>
        <w:spacing w:after="120" w:line="240" w:lineRule="auto"/>
        <w:rPr>
          <w:rFonts w:ascii="Garamond" w:eastAsia="Times New Roman" w:hAnsi="Garamond" w:cs="Times New Roman"/>
          <w:sz w:val="24"/>
          <w:szCs w:val="24"/>
          <w:lang w:eastAsia="fr-FR"/>
        </w:rPr>
      </w:pPr>
      <w:r w:rsidRPr="00E7479F">
        <w:rPr>
          <w:rFonts w:ascii="Garamond" w:eastAsia="Times New Roman" w:hAnsi="Garamond" w:cs="Times New Roman"/>
          <w:sz w:val="24"/>
          <w:szCs w:val="24"/>
          <w:lang w:eastAsia="fr-FR"/>
        </w:rPr>
        <w:t xml:space="preserve">- 16 septembre : </w:t>
      </w:r>
      <w:r w:rsidRPr="00520901">
        <w:rPr>
          <w:rFonts w:ascii="Garamond" w:eastAsia="Times New Roman" w:hAnsi="Garamond" w:cs="Times New Roman"/>
          <w:b/>
          <w:bCs/>
          <w:sz w:val="24"/>
          <w:szCs w:val="24"/>
          <w:lang w:eastAsia="fr-FR"/>
        </w:rPr>
        <w:t>animation d’</w:t>
      </w:r>
      <w:proofErr w:type="spellStart"/>
      <w:r w:rsidRPr="00520901">
        <w:rPr>
          <w:rFonts w:ascii="Garamond" w:eastAsia="Times New Roman" w:hAnsi="Garamond" w:cs="Times New Roman"/>
          <w:b/>
          <w:bCs/>
          <w:sz w:val="24"/>
          <w:szCs w:val="24"/>
          <w:lang w:eastAsia="fr-FR"/>
        </w:rPr>
        <w:t>Andyamo</w:t>
      </w:r>
      <w:proofErr w:type="spellEnd"/>
      <w:r w:rsidRPr="00E7479F">
        <w:rPr>
          <w:rFonts w:ascii="Garamond" w:eastAsia="Times New Roman" w:hAnsi="Garamond" w:cs="Times New Roman"/>
          <w:sz w:val="24"/>
          <w:szCs w:val="24"/>
          <w:lang w:eastAsia="fr-FR"/>
        </w:rPr>
        <w:t xml:space="preserve"> pour les élus et le personnel municipal. Occasion pour </w:t>
      </w:r>
      <w:proofErr w:type="spellStart"/>
      <w:r w:rsidRPr="00E7479F">
        <w:rPr>
          <w:rFonts w:ascii="Garamond" w:eastAsia="Times New Roman" w:hAnsi="Garamond" w:cs="Times New Roman"/>
          <w:sz w:val="24"/>
          <w:szCs w:val="24"/>
          <w:lang w:eastAsia="fr-FR"/>
        </w:rPr>
        <w:t>Genevieve</w:t>
      </w:r>
      <w:proofErr w:type="spellEnd"/>
      <w:r w:rsidRPr="00E7479F">
        <w:rPr>
          <w:rFonts w:ascii="Garamond" w:eastAsia="Times New Roman" w:hAnsi="Garamond" w:cs="Times New Roman"/>
          <w:sz w:val="24"/>
          <w:szCs w:val="24"/>
          <w:lang w:eastAsia="fr-FR"/>
        </w:rPr>
        <w:t xml:space="preserve"> de rencontrer et </w:t>
      </w:r>
      <w:r w:rsidRPr="00520901">
        <w:rPr>
          <w:rFonts w:ascii="Garamond" w:eastAsia="Times New Roman" w:hAnsi="Garamond" w:cs="Times New Roman"/>
          <w:b/>
          <w:bCs/>
          <w:sz w:val="24"/>
          <w:szCs w:val="24"/>
          <w:lang w:eastAsia="fr-FR"/>
        </w:rPr>
        <w:t>expliquer la BIM</w:t>
      </w:r>
      <w:r w:rsidRPr="00E7479F">
        <w:rPr>
          <w:rFonts w:ascii="Garamond" w:eastAsia="Times New Roman" w:hAnsi="Garamond" w:cs="Times New Roman"/>
          <w:sz w:val="24"/>
          <w:szCs w:val="24"/>
          <w:lang w:eastAsia="fr-FR"/>
        </w:rPr>
        <w:t xml:space="preserve"> a des personnes très intéressées comme le nouveau Directeur de la Maison de la Musique...cette sensibilisation sera certainement suivie d’une formation pour le personnel municipal.</w:t>
      </w:r>
    </w:p>
    <w:p w14:paraId="48F424FE" w14:textId="77777777" w:rsidR="00520901" w:rsidRPr="00E7479F" w:rsidRDefault="00520901" w:rsidP="001B5E9F">
      <w:pPr>
        <w:tabs>
          <w:tab w:val="left" w:pos="8647"/>
        </w:tabs>
        <w:spacing w:after="120" w:line="240" w:lineRule="auto"/>
        <w:rPr>
          <w:rFonts w:ascii="Garamond" w:eastAsia="Times New Roman" w:hAnsi="Garamond" w:cs="Times New Roman"/>
          <w:sz w:val="24"/>
          <w:szCs w:val="24"/>
          <w:lang w:eastAsia="fr-FR"/>
        </w:rPr>
      </w:pPr>
    </w:p>
    <w:p w14:paraId="74DCAEAF" w14:textId="77777777" w:rsidR="00C01F2C" w:rsidRPr="00C01F2C" w:rsidRDefault="00C01F2C" w:rsidP="001B5E9F">
      <w:pPr>
        <w:spacing w:after="120" w:line="240" w:lineRule="auto"/>
        <w:rPr>
          <w:rFonts w:ascii="Garamond" w:eastAsia="Times New Roman" w:hAnsi="Garamond" w:cs="Times New Roman"/>
          <w:sz w:val="24"/>
          <w:szCs w:val="24"/>
          <w:lang w:eastAsia="fr-FR"/>
        </w:rPr>
      </w:pPr>
      <w:r w:rsidRPr="00C01F2C">
        <w:rPr>
          <w:rFonts w:ascii="Garamond" w:eastAsia="Times New Roman" w:hAnsi="Garamond" w:cs="Times New Roman"/>
          <w:sz w:val="24"/>
          <w:szCs w:val="24"/>
          <w:lang w:eastAsia="fr-FR"/>
        </w:rPr>
        <w:t xml:space="preserve">- </w:t>
      </w:r>
      <w:r w:rsidRPr="00745BD0">
        <w:rPr>
          <w:rFonts w:ascii="Garamond" w:eastAsia="Times New Roman" w:hAnsi="Garamond" w:cs="Times New Roman"/>
          <w:bCs/>
          <w:sz w:val="24"/>
          <w:szCs w:val="24"/>
          <w:lang w:eastAsia="fr-FR"/>
        </w:rPr>
        <w:t>30 septembre</w:t>
      </w:r>
      <w:r w:rsidRPr="00C01F2C">
        <w:rPr>
          <w:rFonts w:ascii="Garamond" w:eastAsia="Times New Roman" w:hAnsi="Garamond" w:cs="Times New Roman"/>
          <w:sz w:val="24"/>
          <w:szCs w:val="24"/>
          <w:lang w:eastAsia="fr-FR"/>
        </w:rPr>
        <w:t xml:space="preserve"> : </w:t>
      </w:r>
      <w:r w:rsidRPr="00745BD0">
        <w:rPr>
          <w:rFonts w:ascii="Garamond" w:eastAsia="Times New Roman" w:hAnsi="Garamond" w:cs="Times New Roman"/>
          <w:b/>
          <w:bCs/>
          <w:sz w:val="24"/>
          <w:szCs w:val="24"/>
          <w:lang w:eastAsia="fr-FR"/>
        </w:rPr>
        <w:t>Présentation de l’application ANDYAMO au grand public</w:t>
      </w:r>
      <w:r w:rsidRPr="00C01F2C">
        <w:rPr>
          <w:rFonts w:ascii="Garamond" w:eastAsia="Times New Roman" w:hAnsi="Garamond" w:cs="Times New Roman"/>
          <w:sz w:val="24"/>
          <w:szCs w:val="24"/>
          <w:lang w:eastAsia="fr-FR"/>
        </w:rPr>
        <w:t xml:space="preserve"> à la Maison de la musique de Meylan – présence de Geneviève et Marie-Agnès</w:t>
      </w:r>
    </w:p>
    <w:p w14:paraId="5126565E" w14:textId="31F569D4" w:rsidR="00C01F2C" w:rsidRDefault="00C01F2C" w:rsidP="001B5E9F">
      <w:pPr>
        <w:spacing w:after="120" w:line="240" w:lineRule="auto"/>
        <w:rPr>
          <w:rFonts w:ascii="Garamond" w:eastAsia="Times New Roman" w:hAnsi="Garamond" w:cs="Times New Roman"/>
          <w:sz w:val="24"/>
          <w:szCs w:val="24"/>
          <w:lang w:eastAsia="fr-FR"/>
        </w:rPr>
      </w:pPr>
      <w:r w:rsidRPr="00C01F2C">
        <w:rPr>
          <w:rFonts w:ascii="Garamond" w:eastAsia="Times New Roman" w:hAnsi="Garamond" w:cs="Times New Roman"/>
          <w:sz w:val="24"/>
          <w:szCs w:val="24"/>
          <w:lang w:eastAsia="fr-FR"/>
        </w:rPr>
        <w:t xml:space="preserve">- </w:t>
      </w:r>
      <w:r w:rsidRPr="00C01F2C">
        <w:rPr>
          <w:rFonts w:ascii="Garamond" w:eastAsia="Times New Roman" w:hAnsi="Garamond" w:cs="Times New Roman"/>
          <w:b/>
          <w:sz w:val="24"/>
          <w:szCs w:val="24"/>
          <w:lang w:eastAsia="fr-FR"/>
        </w:rPr>
        <w:t xml:space="preserve">7 </w:t>
      </w:r>
      <w:r w:rsidRPr="00745BD0">
        <w:rPr>
          <w:rFonts w:ascii="Garamond" w:eastAsia="Times New Roman" w:hAnsi="Garamond" w:cs="Times New Roman"/>
          <w:bCs/>
          <w:sz w:val="24"/>
          <w:szCs w:val="24"/>
          <w:lang w:eastAsia="fr-FR"/>
        </w:rPr>
        <w:t>octobre</w:t>
      </w:r>
      <w:r w:rsidRPr="00C01F2C">
        <w:rPr>
          <w:rFonts w:ascii="Garamond" w:eastAsia="Times New Roman" w:hAnsi="Garamond" w:cs="Times New Roman"/>
          <w:sz w:val="24"/>
          <w:szCs w:val="24"/>
          <w:lang w:eastAsia="fr-FR"/>
        </w:rPr>
        <w:t xml:space="preserve"> </w:t>
      </w:r>
      <w:r w:rsidRPr="00745BD0">
        <w:rPr>
          <w:rFonts w:ascii="Garamond" w:eastAsia="Times New Roman" w:hAnsi="Garamond" w:cs="Times New Roman"/>
          <w:b/>
          <w:bCs/>
          <w:sz w:val="24"/>
          <w:szCs w:val="24"/>
          <w:lang w:eastAsia="fr-FR"/>
        </w:rPr>
        <w:t>Forum senior à Meylan</w:t>
      </w:r>
      <w:r w:rsidRPr="00C01F2C">
        <w:rPr>
          <w:rFonts w:ascii="Garamond" w:eastAsia="Times New Roman" w:hAnsi="Garamond" w:cs="Times New Roman"/>
          <w:sz w:val="24"/>
          <w:szCs w:val="24"/>
          <w:lang w:eastAsia="fr-FR"/>
        </w:rPr>
        <w:t> : Geneviève (journée complète) et Marie-Agnès (matinée) ont tenu un stand Malentendant38 et ont renseigné de nombreuses personnes, professionnelles et visiteurs</w:t>
      </w:r>
      <w:r w:rsidR="00E25904">
        <w:rPr>
          <w:rFonts w:ascii="Garamond" w:eastAsia="Times New Roman" w:hAnsi="Garamond" w:cs="Times New Roman"/>
          <w:sz w:val="24"/>
          <w:szCs w:val="24"/>
          <w:lang w:eastAsia="fr-FR"/>
        </w:rPr>
        <w:t>.</w:t>
      </w:r>
    </w:p>
    <w:p w14:paraId="05B033CB" w14:textId="77777777" w:rsidR="00C01F2C" w:rsidRDefault="00C01F2C" w:rsidP="00C01F2C">
      <w:pPr>
        <w:jc w:val="center"/>
      </w:pPr>
      <w:r>
        <w:t>_______________________</w:t>
      </w:r>
    </w:p>
    <w:p w14:paraId="75ECA7C5" w14:textId="12ED1E90" w:rsidR="00137F85" w:rsidRDefault="00C01F2C" w:rsidP="00137F85">
      <w:pPr>
        <w:jc w:val="center"/>
        <w:rPr>
          <w:rFonts w:ascii="Garamond" w:eastAsia="Times New Roman" w:hAnsi="Garamond" w:cs="Times New Roman"/>
          <w:b/>
          <w:i/>
          <w:sz w:val="28"/>
          <w:szCs w:val="28"/>
          <w:lang w:eastAsia="fr-FR"/>
        </w:rPr>
      </w:pPr>
      <w:r w:rsidRPr="00C01F2C">
        <w:rPr>
          <w:rFonts w:ascii="Garamond" w:eastAsia="Times New Roman" w:hAnsi="Garamond" w:cs="Times New Roman"/>
          <w:b/>
          <w:i/>
          <w:sz w:val="28"/>
          <w:szCs w:val="28"/>
          <w:lang w:eastAsia="fr-FR"/>
        </w:rPr>
        <w:t>Accessibilité</w:t>
      </w:r>
    </w:p>
    <w:p w14:paraId="11C6A372" w14:textId="3561AB56" w:rsidR="00625153" w:rsidRPr="002F00C3" w:rsidRDefault="00A379BC" w:rsidP="0003495A">
      <w:pPr>
        <w:spacing w:after="0" w:line="240" w:lineRule="auto"/>
        <w:jc w:val="both"/>
        <w:rPr>
          <w:rFonts w:ascii="Garamond" w:eastAsia="Times New Roman" w:hAnsi="Garamond" w:cs="Times New Roman"/>
          <w:lang w:eastAsia="fr-FR"/>
        </w:rPr>
      </w:pPr>
      <w:r w:rsidRPr="00E7479F">
        <w:rPr>
          <w:rFonts w:ascii="Garamond" w:hAnsi="Garamond"/>
          <w:color w:val="000000"/>
          <w:sz w:val="24"/>
          <w:szCs w:val="24"/>
        </w:rPr>
        <w:t xml:space="preserve">- </w:t>
      </w:r>
      <w:r w:rsidR="002107EA" w:rsidRPr="00E7479F">
        <w:rPr>
          <w:rFonts w:ascii="Garamond" w:hAnsi="Garamond"/>
          <w:color w:val="000000"/>
          <w:sz w:val="24"/>
          <w:szCs w:val="24"/>
        </w:rPr>
        <w:t>Nicole : « </w:t>
      </w:r>
      <w:r w:rsidR="00137F85" w:rsidRPr="00E7479F">
        <w:rPr>
          <w:rFonts w:ascii="Garamond" w:hAnsi="Garamond"/>
          <w:color w:val="000000"/>
          <w:sz w:val="24"/>
          <w:szCs w:val="24"/>
        </w:rPr>
        <w:t xml:space="preserve">Les représentants des associations de personnes handicapées sont invités à donner leur avis sur l'accessibilité des équipements par des visites sur place (contre visite de la gare par exemple), mais aussi en amont, les associations peuvent être consultées au stade du projet d'aménagement. Dans le cadre du projet de transport par câble Fontaine/St Martin le </w:t>
      </w:r>
      <w:proofErr w:type="spellStart"/>
      <w:r w:rsidR="00137F85" w:rsidRPr="00E7479F">
        <w:rPr>
          <w:rFonts w:ascii="Garamond" w:hAnsi="Garamond"/>
          <w:color w:val="000000"/>
          <w:sz w:val="24"/>
          <w:szCs w:val="24"/>
        </w:rPr>
        <w:t>Vinoux</w:t>
      </w:r>
      <w:proofErr w:type="spellEnd"/>
      <w:r w:rsidR="00137F85" w:rsidRPr="00E7479F">
        <w:rPr>
          <w:rFonts w:ascii="Garamond" w:hAnsi="Garamond"/>
          <w:color w:val="000000"/>
          <w:sz w:val="24"/>
          <w:szCs w:val="24"/>
        </w:rPr>
        <w:t xml:space="preserve"> par exemple, la visite des télécabines le 3/09 à l'Alpe d'Huez a permis à chaque association de transmettre ses préconisations pour une plus grande accessibilité de l'équipement. Mais notre participation à ces commissions nous amène aussi à nous associer à des actions par solidarité avec les autres handicaps. On se souvient de la mobilisation contre la suppression des feux tricolores, du départ de la caravane APF en centre-ville où nous étions présents aussi. Aujourd'hui, la recherche d'une stratégie d'action commune est toujours d'actualité. Elle sera abordée lors du prochain CA de HandiRéseaux38. Il faut là aussi des bénévoles pour</w:t>
      </w:r>
      <w:r w:rsidR="00E16CDB">
        <w:rPr>
          <w:rFonts w:ascii="Garamond" w:hAnsi="Garamond"/>
          <w:color w:val="000000"/>
          <w:sz w:val="24"/>
          <w:szCs w:val="24"/>
        </w:rPr>
        <w:t xml:space="preserve"> défendre les besoins des </w:t>
      </w:r>
      <w:proofErr w:type="spellStart"/>
      <w:r w:rsidR="00E16CDB">
        <w:rPr>
          <w:rFonts w:ascii="Garamond" w:hAnsi="Garamond"/>
          <w:color w:val="000000"/>
          <w:sz w:val="24"/>
          <w:szCs w:val="24"/>
        </w:rPr>
        <w:t>mlentendants</w:t>
      </w:r>
      <w:proofErr w:type="spellEnd"/>
      <w:r w:rsidR="00E16CDB">
        <w:rPr>
          <w:rFonts w:ascii="Garamond" w:hAnsi="Garamond"/>
          <w:color w:val="000000"/>
          <w:sz w:val="24"/>
          <w:szCs w:val="24"/>
        </w:rPr>
        <w:t>. »</w:t>
      </w:r>
      <w:r w:rsidR="00137F85" w:rsidRPr="00E7479F">
        <w:rPr>
          <w:rFonts w:ascii="Garamond" w:hAnsi="Garamond"/>
          <w:color w:val="000000"/>
          <w:sz w:val="24"/>
          <w:szCs w:val="24"/>
        </w:rPr>
        <w:t xml:space="preserve"> </w:t>
      </w:r>
    </w:p>
    <w:p w14:paraId="00CDF68B" w14:textId="77777777" w:rsidR="007061D5" w:rsidRDefault="007061D5" w:rsidP="00A379BC">
      <w:pPr>
        <w:jc w:val="both"/>
        <w:rPr>
          <w:rFonts w:ascii="Garamond" w:hAnsi="Garamond"/>
          <w:color w:val="000000"/>
          <w:sz w:val="24"/>
          <w:szCs w:val="24"/>
        </w:rPr>
      </w:pPr>
    </w:p>
    <w:p w14:paraId="28D96D0E" w14:textId="0420FE71" w:rsidR="00A379BC" w:rsidRPr="009D2E52" w:rsidRDefault="00A379BC" w:rsidP="00A379BC">
      <w:pPr>
        <w:jc w:val="both"/>
        <w:rPr>
          <w:rFonts w:ascii="Garamond" w:hAnsi="Garamond"/>
          <w:color w:val="000000"/>
          <w:sz w:val="24"/>
          <w:szCs w:val="24"/>
        </w:rPr>
      </w:pPr>
      <w:r w:rsidRPr="009D2E52">
        <w:rPr>
          <w:rFonts w:ascii="Garamond" w:hAnsi="Garamond"/>
          <w:color w:val="000000"/>
          <w:sz w:val="24"/>
          <w:szCs w:val="24"/>
        </w:rPr>
        <w:t>- 23 Septembre : Réunion de la Commission inter associative. Retour sur les CCA pour constater que peu ont été mises en place. Après échange, il est retenu de faire une demande à la Préfecture pour avoir la liste des communes qui ont déclaré leur existence.</w:t>
      </w:r>
    </w:p>
    <w:p w14:paraId="33D8ADC3" w14:textId="6463F87E" w:rsidR="002107EA" w:rsidRPr="009D2E52" w:rsidRDefault="00F27888" w:rsidP="0003495A">
      <w:pPr>
        <w:spacing w:after="0" w:line="240" w:lineRule="auto"/>
        <w:jc w:val="both"/>
        <w:rPr>
          <w:rFonts w:ascii="Garamond" w:hAnsi="Garamond"/>
          <w:color w:val="000000"/>
          <w:sz w:val="24"/>
          <w:szCs w:val="24"/>
        </w:rPr>
      </w:pPr>
      <w:r w:rsidRPr="009D2E52">
        <w:rPr>
          <w:rFonts w:ascii="Garamond" w:hAnsi="Garamond"/>
          <w:noProof/>
          <w:color w:val="000000"/>
          <w:sz w:val="24"/>
          <w:szCs w:val="24"/>
        </w:rPr>
        <w:drawing>
          <wp:anchor distT="0" distB="0" distL="114300" distR="114300" simplePos="0" relativeHeight="251659264" behindDoc="1" locked="0" layoutInCell="1" allowOverlap="1" wp14:anchorId="3749628D" wp14:editId="7266EE0E">
            <wp:simplePos x="0" y="0"/>
            <wp:positionH relativeFrom="column">
              <wp:posOffset>3384550</wp:posOffset>
            </wp:positionH>
            <wp:positionV relativeFrom="paragraph">
              <wp:posOffset>1138555</wp:posOffset>
            </wp:positionV>
            <wp:extent cx="3228975" cy="2067677"/>
            <wp:effectExtent l="0" t="0" r="0" b="8890"/>
            <wp:wrapTight wrapText="bothSides">
              <wp:wrapPolygon edited="0">
                <wp:start x="0" y="0"/>
                <wp:lineTo x="0" y="21494"/>
                <wp:lineTo x="21409" y="21494"/>
                <wp:lineTo x="21409" y="0"/>
                <wp:lineTo x="0" y="0"/>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10913_SCDA (2).jpg"/>
                    <pic:cNvPicPr/>
                  </pic:nvPicPr>
                  <pic:blipFill rotWithShape="1">
                    <a:blip r:embed="rId11" cstate="print">
                      <a:extLst>
                        <a:ext uri="{28A0092B-C50C-407E-A947-70E740481C1C}">
                          <a14:useLocalDpi xmlns:a14="http://schemas.microsoft.com/office/drawing/2010/main" val="0"/>
                        </a:ext>
                      </a:extLst>
                    </a:blip>
                    <a:srcRect l="7607" r="16987" b="35617"/>
                    <a:stretch/>
                  </pic:blipFill>
                  <pic:spPr bwMode="auto">
                    <a:xfrm>
                      <a:off x="0" y="0"/>
                      <a:ext cx="3228975" cy="2067677"/>
                    </a:xfrm>
                    <a:prstGeom prst="rect">
                      <a:avLst/>
                    </a:prstGeom>
                    <a:ln>
                      <a:noFill/>
                    </a:ln>
                    <a:extLst>
                      <a:ext uri="{53640926-AAD7-44D8-BBD7-CCE9431645EC}">
                        <a14:shadowObscured xmlns:a14="http://schemas.microsoft.com/office/drawing/2010/main"/>
                      </a:ext>
                    </a:extLst>
                  </pic:spPr>
                </pic:pic>
              </a:graphicData>
            </a:graphic>
          </wp:anchor>
        </w:drawing>
      </w:r>
      <w:r w:rsidR="00A379BC" w:rsidRPr="009D2E52">
        <w:rPr>
          <w:rFonts w:ascii="Garamond" w:hAnsi="Garamond"/>
          <w:color w:val="000000"/>
          <w:sz w:val="24"/>
          <w:szCs w:val="24"/>
        </w:rPr>
        <w:t xml:space="preserve">- 27 Septembre : Réunion du Groupe accès aux soins des personnes en situation de handicap. En réponse à une sollicitation de l’IFSI (Institut de Formation en Soins Infirmiers), un manuel de formation sur le handicap à destination des élèves infirmiers de 1ère année, sortira en février 2022 aux Editions Lamarre. Pour nous qui ne possédons pas la LSF, la formation des personnels hospitaliers à la communication avec les personnes malentendantes ou devenues sourdes est un élément essentiel de l’accessibilité des établissements de santé. C’est pourquoi nous avons assuré Anne-Marie et moi, une très courte formation destinée à des personnels de santé au sein de l’Unité d’Accueil et de Soins pour les sourds au CHU. Celle-ci n’a pas pu être reconduite, à cause du confinement. Souhaitons que ce manuel destiné, aux élèves infirmiers, réponde à nos attentes. - </w:t>
      </w:r>
      <w:r w:rsidR="002107EA" w:rsidRPr="009D2E52">
        <w:rPr>
          <w:rFonts w:ascii="Garamond" w:hAnsi="Garamond"/>
          <w:color w:val="000000"/>
          <w:sz w:val="24"/>
          <w:szCs w:val="24"/>
        </w:rPr>
        <w:t>Anne-Marie : « En septembre, nous n’avons pas toujours été présentes à ces commissions départementales, municipales ou associatives. Cependant nous suivons les travaux par les comptes rendus. Surtout, il existe sur notre agglomération un collectif d’associations</w:t>
      </w:r>
      <w:r w:rsidR="00A379BC" w:rsidRPr="009D2E52">
        <w:rPr>
          <w:rFonts w:ascii="Garamond" w:hAnsi="Garamond"/>
          <w:color w:val="000000"/>
          <w:sz w:val="24"/>
          <w:szCs w:val="24"/>
        </w:rPr>
        <w:t xml:space="preserve"> (</w:t>
      </w:r>
      <w:r w:rsidR="00A379BC" w:rsidRPr="009D2E52">
        <w:rPr>
          <w:rFonts w:ascii="Garamond" w:hAnsi="Garamond"/>
          <w:sz w:val="24"/>
          <w:szCs w:val="24"/>
        </w:rPr>
        <w:t xml:space="preserve">Commission Inter Associative de Grenoble) </w:t>
      </w:r>
      <w:r w:rsidR="002107EA" w:rsidRPr="009D2E52">
        <w:rPr>
          <w:rFonts w:ascii="Garamond" w:hAnsi="Garamond"/>
          <w:color w:val="000000"/>
          <w:sz w:val="24"/>
          <w:szCs w:val="24"/>
        </w:rPr>
        <w:t xml:space="preserve">qui joue bien son rôle. Quand il arrive </w:t>
      </w:r>
      <w:r w:rsidR="002107EA" w:rsidRPr="009D2E52">
        <w:rPr>
          <w:rFonts w:ascii="Garamond" w:hAnsi="Garamond"/>
          <w:color w:val="000000"/>
          <w:sz w:val="24"/>
          <w:szCs w:val="24"/>
        </w:rPr>
        <w:lastRenderedPageBreak/>
        <w:t>qu’un représentant est absent, les autres savent ce qu’il faut vérifier pour que l’accessibilité de chaque handicap soit prise en compte ! Il n’est pas rare que le représentant sur fauteuil réclame la boucle magnétique, que le malentendant propose la signalétique et que le malvoyant parle de rampe d’accès ! Solange a apprécié la BIM de la commission grenobloise (</w:t>
      </w:r>
      <w:r w:rsidR="00A379BC" w:rsidRPr="009D2E52">
        <w:rPr>
          <w:rFonts w:ascii="Garamond" w:hAnsi="Garamond"/>
          <w:color w:val="000000"/>
          <w:sz w:val="24"/>
          <w:szCs w:val="24"/>
        </w:rPr>
        <w:t>7 octobre)</w:t>
      </w:r>
      <w:r w:rsidR="002107EA" w:rsidRPr="009D2E52">
        <w:rPr>
          <w:rFonts w:ascii="Garamond" w:hAnsi="Garamond"/>
          <w:color w:val="000000"/>
          <w:sz w:val="24"/>
          <w:szCs w:val="24"/>
        </w:rPr>
        <w:t xml:space="preserve"> et Anne-Marie vous montre que les instructrices des dossiers départementaux (</w:t>
      </w:r>
      <w:r w:rsidR="00A379BC" w:rsidRPr="009D2E52">
        <w:rPr>
          <w:rFonts w:ascii="Garamond" w:hAnsi="Garamond"/>
          <w:color w:val="000000"/>
          <w:sz w:val="24"/>
          <w:szCs w:val="24"/>
        </w:rPr>
        <w:t xml:space="preserve">Sous-Commission Départementale d’Accessibilité du 13 Septembre) </w:t>
      </w:r>
      <w:r w:rsidR="002107EA" w:rsidRPr="009D2E52">
        <w:rPr>
          <w:rFonts w:ascii="Garamond" w:hAnsi="Garamond"/>
          <w:color w:val="000000"/>
          <w:sz w:val="24"/>
          <w:szCs w:val="24"/>
        </w:rPr>
        <w:t>sont équipées de masques transparents et parlent dans le micro relié au collier magnétique qu’elle porte ! Ce n’est pas le cas pour toutes les réunions auxquelles nous assistons, mais nous saluons les élus et les services qui font le nécessaire. »</w:t>
      </w:r>
      <w:r w:rsidR="002107EA" w:rsidRPr="009D2E52">
        <w:rPr>
          <w:rFonts w:ascii="Garamond" w:hAnsi="Garamond"/>
          <w:noProof/>
          <w:color w:val="000000"/>
          <w:sz w:val="24"/>
          <w:szCs w:val="24"/>
        </w:rPr>
        <w:t xml:space="preserve"> </w:t>
      </w:r>
    </w:p>
    <w:p w14:paraId="5DBCD9BD" w14:textId="0033A7A4" w:rsidR="00C01F2C" w:rsidRPr="009D2E52" w:rsidRDefault="00C01F2C" w:rsidP="00137F85">
      <w:pPr>
        <w:jc w:val="both"/>
        <w:rPr>
          <w:rFonts w:ascii="Garamond" w:eastAsia="Times New Roman" w:hAnsi="Garamond" w:cs="Times New Roman"/>
          <w:sz w:val="24"/>
          <w:szCs w:val="24"/>
          <w:lang w:eastAsia="fr-FR"/>
        </w:rPr>
      </w:pPr>
      <w:r w:rsidRPr="009D2E52">
        <w:rPr>
          <w:rFonts w:ascii="Garamond" w:eastAsia="Times New Roman" w:hAnsi="Garamond" w:cs="Times New Roman"/>
          <w:sz w:val="24"/>
          <w:szCs w:val="24"/>
          <w:lang w:eastAsia="fr-FR"/>
        </w:rPr>
        <w:t>- 12 octobre : Geneviève a participé à la commission extramunicipale de Meylan sur le déplacement avec l’aide de la commission accessibilité</w:t>
      </w:r>
    </w:p>
    <w:p w14:paraId="3737DF1B" w14:textId="1068AD83" w:rsidR="00A379BC" w:rsidRPr="009D2E52" w:rsidRDefault="002860A7" w:rsidP="0003495A">
      <w:pPr>
        <w:shd w:val="clear" w:color="auto" w:fill="FFFFFF"/>
        <w:spacing w:after="0" w:line="240" w:lineRule="auto"/>
        <w:jc w:val="both"/>
        <w:rPr>
          <w:rFonts w:ascii="Garamond" w:eastAsia="Times New Roman" w:hAnsi="Garamond" w:cs="Arial"/>
          <w:sz w:val="24"/>
          <w:szCs w:val="24"/>
          <w:lang w:eastAsia="fr-FR"/>
        </w:rPr>
      </w:pPr>
      <w:r w:rsidRPr="009D2E52">
        <w:rPr>
          <w:rFonts w:ascii="Garamond" w:eastAsia="Times New Roman" w:hAnsi="Garamond" w:cs="Times New Roman"/>
          <w:sz w:val="24"/>
          <w:szCs w:val="24"/>
          <w:lang w:eastAsia="fr-FR"/>
        </w:rPr>
        <w:t>- Une BIM (boucle à induction magnétique) a été récemment installée à l’église Notre Dame des Vignes de Sassenage. Michèle a œuvré pour cette installation</w:t>
      </w:r>
      <w:r w:rsidR="00A379BC" w:rsidRPr="009D2E52">
        <w:rPr>
          <w:rFonts w:ascii="Garamond" w:eastAsia="Times New Roman" w:hAnsi="Garamond" w:cs="Times New Roman"/>
          <w:sz w:val="24"/>
          <w:szCs w:val="24"/>
          <w:lang w:eastAsia="fr-FR"/>
        </w:rPr>
        <w:t xml:space="preserve">. Elle explique régulièrement son fonctionnement auprès du public des concerts (elle est prévue pour être utilisée lorsque les artistes prennent la parole pour expliquer leurs choix, mais pas pour la musique). </w:t>
      </w:r>
      <w:r w:rsidR="00A379BC" w:rsidRPr="009D2E52">
        <w:rPr>
          <w:rFonts w:ascii="Garamond" w:eastAsia="Times New Roman" w:hAnsi="Garamond" w:cs="Arial"/>
          <w:sz w:val="24"/>
          <w:szCs w:val="24"/>
          <w:bdr w:val="none" w:sz="0" w:space="0" w:color="auto" w:frame="1"/>
          <w:lang w:eastAsia="fr-FR"/>
        </w:rPr>
        <w:t>Malheureusement beaucoup des participants qui sont appareillés n'avaient jamais entendu parler de la boucle. Je les ai renvoyés vers leur audioprothésiste.</w:t>
      </w:r>
      <w:r w:rsidR="00A379BC" w:rsidRPr="009D2E52">
        <w:rPr>
          <w:rFonts w:ascii="Garamond" w:eastAsia="Times New Roman" w:hAnsi="Garamond" w:cs="Arial"/>
          <w:sz w:val="24"/>
          <w:szCs w:val="24"/>
          <w:lang w:eastAsia="fr-FR"/>
        </w:rPr>
        <w:t xml:space="preserve"> </w:t>
      </w:r>
      <w:r w:rsidR="00A379BC" w:rsidRPr="009D2E52">
        <w:rPr>
          <w:rFonts w:ascii="Garamond" w:eastAsia="Times New Roman" w:hAnsi="Garamond" w:cs="Arial"/>
          <w:sz w:val="24"/>
          <w:szCs w:val="24"/>
          <w:bdr w:val="none" w:sz="0" w:space="0" w:color="auto" w:frame="1"/>
          <w:lang w:eastAsia="fr-FR"/>
        </w:rPr>
        <w:t>Merci à Geneviève d'avoir pu vérifier son bon fonctionnement.</w:t>
      </w:r>
    </w:p>
    <w:p w14:paraId="01AD70A4" w14:textId="77777777" w:rsidR="00520901" w:rsidRDefault="00137F85" w:rsidP="00137F85">
      <w:pPr>
        <w:jc w:val="center"/>
      </w:pPr>
      <w:r>
        <w:t>__________</w:t>
      </w:r>
    </w:p>
    <w:p w14:paraId="66CBA710" w14:textId="251649F4" w:rsidR="00C01F2C" w:rsidRDefault="00E21977" w:rsidP="00137F85">
      <w:pPr>
        <w:jc w:val="center"/>
        <w:rPr>
          <w:rFonts w:ascii="Garamond" w:hAnsi="Garamond"/>
          <w:b/>
          <w:i/>
          <w:sz w:val="28"/>
          <w:szCs w:val="28"/>
        </w:rPr>
      </w:pPr>
      <w:r>
        <w:rPr>
          <w:rFonts w:ascii="Garamond" w:hAnsi="Garamond"/>
          <w:b/>
          <w:i/>
          <w:sz w:val="28"/>
          <w:szCs w:val="28"/>
        </w:rPr>
        <w:t>G</w:t>
      </w:r>
      <w:r w:rsidR="00137F85">
        <w:rPr>
          <w:rFonts w:ascii="Garamond" w:hAnsi="Garamond"/>
          <w:b/>
          <w:i/>
          <w:sz w:val="28"/>
          <w:szCs w:val="28"/>
        </w:rPr>
        <w:t>estion administrative de la section</w:t>
      </w:r>
    </w:p>
    <w:p w14:paraId="2DE3A9D3" w14:textId="131A2158" w:rsidR="00137F85" w:rsidRDefault="00137F85" w:rsidP="0003495A">
      <w:pPr>
        <w:shd w:val="clear" w:color="auto" w:fill="FFFFFF"/>
        <w:spacing w:after="0" w:line="240" w:lineRule="auto"/>
        <w:jc w:val="both"/>
        <w:rPr>
          <w:rFonts w:ascii="Garamond" w:eastAsia="Times New Roman" w:hAnsi="Garamond" w:cs="Calibri"/>
          <w:sz w:val="24"/>
          <w:szCs w:val="24"/>
          <w:bdr w:val="none" w:sz="0" w:space="0" w:color="auto" w:frame="1"/>
          <w:lang w:eastAsia="fr-FR"/>
        </w:rPr>
      </w:pPr>
      <w:r w:rsidRPr="00137F85">
        <w:rPr>
          <w:rFonts w:ascii="Garamond" w:hAnsi="Garamond"/>
          <w:sz w:val="24"/>
          <w:szCs w:val="24"/>
        </w:rPr>
        <w:t xml:space="preserve">Anne-Marie l’assure </w:t>
      </w:r>
      <w:r w:rsidRPr="009D2E52">
        <w:rPr>
          <w:rFonts w:ascii="Garamond" w:hAnsi="Garamond"/>
          <w:sz w:val="24"/>
          <w:szCs w:val="24"/>
        </w:rPr>
        <w:t>seule</w:t>
      </w:r>
      <w:r w:rsidRPr="00137F85">
        <w:rPr>
          <w:rFonts w:ascii="Garamond" w:hAnsi="Garamond"/>
          <w:sz w:val="24"/>
          <w:szCs w:val="24"/>
        </w:rPr>
        <w:t xml:space="preserve"> en gérant les renseignements et </w:t>
      </w:r>
      <w:r w:rsidR="009D2E52">
        <w:rPr>
          <w:rFonts w:ascii="Garamond" w:hAnsi="Garamond"/>
          <w:sz w:val="24"/>
          <w:szCs w:val="24"/>
        </w:rPr>
        <w:t xml:space="preserve">les </w:t>
      </w:r>
      <w:r w:rsidRPr="00137F85">
        <w:rPr>
          <w:rFonts w:ascii="Garamond" w:hAnsi="Garamond"/>
          <w:sz w:val="24"/>
          <w:szCs w:val="24"/>
        </w:rPr>
        <w:t xml:space="preserve">inscriptions d’adhérents, par </w:t>
      </w:r>
      <w:r w:rsidRPr="00DC6F64">
        <w:rPr>
          <w:rFonts w:ascii="Garamond" w:eastAsia="Times New Roman" w:hAnsi="Garamond" w:cs="Calibri"/>
          <w:sz w:val="24"/>
          <w:szCs w:val="24"/>
          <w:bdr w:val="none" w:sz="0" w:space="0" w:color="auto" w:frame="1"/>
          <w:lang w:eastAsia="fr-FR"/>
        </w:rPr>
        <w:t>mail ou téléphone</w:t>
      </w:r>
      <w:r w:rsidRPr="00137F85">
        <w:rPr>
          <w:rFonts w:ascii="Garamond" w:eastAsia="Times New Roman" w:hAnsi="Garamond" w:cs="Calibri"/>
          <w:sz w:val="24"/>
          <w:szCs w:val="24"/>
          <w:bdr w:val="none" w:sz="0" w:space="0" w:color="auto" w:frame="1"/>
          <w:lang w:eastAsia="fr-FR"/>
        </w:rPr>
        <w:t>. Elle renseigne aussi sur les assurances</w:t>
      </w:r>
      <w:r w:rsidRPr="00DC6F64">
        <w:rPr>
          <w:rFonts w:ascii="Garamond" w:eastAsia="Times New Roman" w:hAnsi="Garamond" w:cs="Calibri"/>
          <w:sz w:val="24"/>
          <w:szCs w:val="24"/>
          <w:bdr w:val="none" w:sz="0" w:space="0" w:color="auto" w:frame="1"/>
          <w:lang w:eastAsia="fr-FR"/>
        </w:rPr>
        <w:t xml:space="preserve"> proposées et enregistre les adhésions de ceux qui les ont choisies.</w:t>
      </w:r>
      <w:r w:rsidRPr="00137F85">
        <w:rPr>
          <w:rFonts w:ascii="Garamond" w:eastAsia="Times New Roman" w:hAnsi="Garamond" w:cs="Calibri"/>
          <w:sz w:val="24"/>
          <w:szCs w:val="24"/>
          <w:lang w:eastAsia="fr-FR"/>
        </w:rPr>
        <w:t xml:space="preserve"> Elle suit </w:t>
      </w:r>
      <w:r w:rsidRPr="00137F85">
        <w:rPr>
          <w:rFonts w:ascii="Garamond" w:eastAsia="Times New Roman" w:hAnsi="Garamond" w:cs="Calibri"/>
          <w:sz w:val="24"/>
          <w:szCs w:val="24"/>
          <w:bdr w:val="none" w:sz="0" w:space="0" w:color="auto" w:frame="1"/>
          <w:lang w:eastAsia="fr-FR"/>
        </w:rPr>
        <w:t>l</w:t>
      </w:r>
      <w:r w:rsidRPr="00DC6F64">
        <w:rPr>
          <w:rFonts w:ascii="Garamond" w:eastAsia="Times New Roman" w:hAnsi="Garamond" w:cs="Calibri"/>
          <w:sz w:val="24"/>
          <w:szCs w:val="24"/>
          <w:bdr w:val="none" w:sz="0" w:space="0" w:color="auto" w:frame="1"/>
          <w:lang w:eastAsia="fr-FR"/>
        </w:rPr>
        <w:t>a comptabilité. Nous avons à ce jour presque 80 adhérents dont une petite moitié pour l’assurance.</w:t>
      </w:r>
    </w:p>
    <w:p w14:paraId="01BE0FF1" w14:textId="77777777" w:rsidR="002860A7" w:rsidRDefault="002860A7" w:rsidP="00137F85">
      <w:pPr>
        <w:shd w:val="clear" w:color="auto" w:fill="FFFFFF"/>
        <w:spacing w:after="0" w:line="312" w:lineRule="atLeast"/>
        <w:jc w:val="both"/>
        <w:rPr>
          <w:rFonts w:ascii="Garamond" w:eastAsia="Times New Roman" w:hAnsi="Garamond" w:cs="Calibri"/>
          <w:sz w:val="24"/>
          <w:szCs w:val="24"/>
          <w:bdr w:val="none" w:sz="0" w:space="0" w:color="auto" w:frame="1"/>
          <w:lang w:eastAsia="fr-FR"/>
        </w:rPr>
      </w:pPr>
    </w:p>
    <w:p w14:paraId="07F33AD0" w14:textId="77777777" w:rsidR="002860A7" w:rsidRDefault="002860A7" w:rsidP="002860A7">
      <w:pPr>
        <w:jc w:val="center"/>
      </w:pPr>
      <w:r>
        <w:t>_______________________</w:t>
      </w:r>
    </w:p>
    <w:p w14:paraId="14F98641" w14:textId="43AE4840" w:rsidR="002860A7" w:rsidRPr="009D2E52" w:rsidRDefault="002860A7" w:rsidP="009D2E52">
      <w:pPr>
        <w:shd w:val="clear" w:color="auto" w:fill="FFFFFF"/>
        <w:spacing w:after="240" w:line="240" w:lineRule="auto"/>
        <w:jc w:val="center"/>
        <w:rPr>
          <w:rFonts w:ascii="Garamond" w:eastAsia="Times New Roman" w:hAnsi="Garamond" w:cs="Calibri"/>
          <w:b/>
          <w:i/>
          <w:color w:val="444444"/>
          <w:sz w:val="28"/>
          <w:szCs w:val="28"/>
          <w:lang w:eastAsia="fr-FR"/>
        </w:rPr>
      </w:pPr>
      <w:r w:rsidRPr="002860A7">
        <w:rPr>
          <w:rFonts w:ascii="Garamond" w:eastAsia="Times New Roman" w:hAnsi="Garamond" w:cs="Calibri"/>
          <w:b/>
          <w:i/>
          <w:color w:val="444444"/>
          <w:sz w:val="28"/>
          <w:szCs w:val="28"/>
          <w:bdr w:val="none" w:sz="0" w:space="0" w:color="auto" w:frame="1"/>
          <w:lang w:eastAsia="fr-FR"/>
        </w:rPr>
        <w:t>Nos antennes à Valence et St Marcellin</w:t>
      </w:r>
    </w:p>
    <w:p w14:paraId="43A01F64" w14:textId="77777777" w:rsidR="002860A7" w:rsidRPr="002860A7" w:rsidRDefault="002860A7" w:rsidP="0003495A">
      <w:pPr>
        <w:spacing w:after="0" w:line="240" w:lineRule="auto"/>
        <w:rPr>
          <w:rFonts w:ascii="Garamond" w:hAnsi="Garamond" w:cs="Arial"/>
          <w:color w:val="444444"/>
          <w:sz w:val="24"/>
          <w:szCs w:val="24"/>
          <w:shd w:val="clear" w:color="auto" w:fill="FFFFFF"/>
        </w:rPr>
      </w:pPr>
      <w:r w:rsidRPr="002860A7">
        <w:rPr>
          <w:rFonts w:ascii="Garamond" w:eastAsia="Times New Roman" w:hAnsi="Garamond" w:cs="Times New Roman"/>
          <w:sz w:val="24"/>
          <w:szCs w:val="24"/>
          <w:lang w:eastAsia="fr-FR"/>
        </w:rPr>
        <w:t xml:space="preserve">Michel, résidant à St Marcellin, a </w:t>
      </w:r>
      <w:r w:rsidRPr="002860A7">
        <w:rPr>
          <w:rFonts w:ascii="Garamond" w:hAnsi="Garamond" w:cs="Arial"/>
          <w:color w:val="444444"/>
          <w:sz w:val="24"/>
          <w:szCs w:val="24"/>
          <w:shd w:val="clear" w:color="auto" w:fill="FFFFFF"/>
        </w:rPr>
        <w:t>repris contact avec 2 personnes sourdes profondes et au printemps, il a mis en contact une personne (entendante) souhaitant apprendre la LSF avec l'une d'elles. « Calme plat du côté de la malentendance, dit-il ! J'ai bien quelques personnes qui portent des prothèses autour de moi mais je n'arrive pas à provoquer une envie de regroupement. Il faut peut-être que je passe par la porte ‘assurance’ ».</w:t>
      </w:r>
    </w:p>
    <w:p w14:paraId="417D88BB" w14:textId="5F8EB2C1" w:rsidR="002860A7" w:rsidRPr="009D2E52" w:rsidRDefault="002860A7" w:rsidP="008C3F6D">
      <w:pPr>
        <w:spacing w:after="0" w:line="240" w:lineRule="auto"/>
        <w:rPr>
          <w:rFonts w:ascii="Garamond" w:eastAsia="Times New Roman" w:hAnsi="Garamond" w:cs="Times New Roman"/>
          <w:sz w:val="24"/>
          <w:szCs w:val="24"/>
          <w:lang w:eastAsia="fr-FR"/>
        </w:rPr>
      </w:pPr>
      <w:r w:rsidRPr="009D2E52">
        <w:rPr>
          <w:rFonts w:ascii="Garamond" w:eastAsia="Times New Roman" w:hAnsi="Garamond" w:cs="Times New Roman"/>
          <w:sz w:val="24"/>
          <w:szCs w:val="24"/>
          <w:lang w:eastAsia="fr-FR"/>
        </w:rPr>
        <w:t>Danielle</w:t>
      </w:r>
      <w:r w:rsidR="009D2E52" w:rsidRPr="009D2E52">
        <w:rPr>
          <w:rFonts w:ascii="Garamond" w:eastAsia="Times New Roman" w:hAnsi="Garamond" w:cs="Times New Roman"/>
          <w:sz w:val="24"/>
          <w:szCs w:val="24"/>
          <w:lang w:eastAsia="fr-FR"/>
        </w:rPr>
        <w:t xml:space="preserve">, résidant près de Valence : « Le 7 </w:t>
      </w:r>
      <w:r w:rsidR="009D2E52">
        <w:rPr>
          <w:rFonts w:ascii="Garamond" w:eastAsia="Times New Roman" w:hAnsi="Garamond" w:cs="Times New Roman"/>
          <w:sz w:val="24"/>
          <w:szCs w:val="24"/>
          <w:lang w:eastAsia="fr-FR"/>
        </w:rPr>
        <w:t>j</w:t>
      </w:r>
      <w:r w:rsidR="009D2E52" w:rsidRPr="009D2E52">
        <w:rPr>
          <w:rFonts w:ascii="Garamond" w:eastAsia="Times New Roman" w:hAnsi="Garamond" w:cs="Times New Roman"/>
          <w:sz w:val="24"/>
          <w:szCs w:val="24"/>
          <w:lang w:eastAsia="fr-FR"/>
        </w:rPr>
        <w:t>uillet, j’ai participé à une formation de chauffeurs de bus de Valence concernant le transport des personnes en situation de handicap :</w:t>
      </w:r>
      <w:r w:rsidR="009D2E52">
        <w:rPr>
          <w:rFonts w:ascii="Garamond" w:eastAsia="Times New Roman" w:hAnsi="Garamond" w:cs="Times New Roman"/>
          <w:sz w:val="24"/>
          <w:szCs w:val="24"/>
          <w:lang w:eastAsia="fr-FR"/>
        </w:rPr>
        <w:t xml:space="preserve"> d</w:t>
      </w:r>
      <w:r w:rsidR="009D2E52" w:rsidRPr="009D2E52">
        <w:rPr>
          <w:rFonts w:ascii="Garamond" w:eastAsia="Times New Roman" w:hAnsi="Garamond" w:cs="Times New Roman"/>
          <w:sz w:val="24"/>
          <w:szCs w:val="24"/>
          <w:lang w:eastAsia="fr-FR"/>
        </w:rPr>
        <w:t>éficients intellectuels, non</w:t>
      </w:r>
      <w:r w:rsidR="009D2E52">
        <w:rPr>
          <w:rFonts w:ascii="Garamond" w:eastAsia="Times New Roman" w:hAnsi="Garamond" w:cs="Times New Roman"/>
          <w:sz w:val="24"/>
          <w:szCs w:val="24"/>
          <w:lang w:eastAsia="fr-FR"/>
        </w:rPr>
        <w:t>-</w:t>
      </w:r>
      <w:r w:rsidR="009D2E52" w:rsidRPr="009D2E52">
        <w:rPr>
          <w:rFonts w:ascii="Garamond" w:eastAsia="Times New Roman" w:hAnsi="Garamond" w:cs="Times New Roman"/>
          <w:sz w:val="24"/>
          <w:szCs w:val="24"/>
          <w:lang w:eastAsia="fr-FR"/>
        </w:rPr>
        <w:t xml:space="preserve">voyants avec chiens, mal voyants, </w:t>
      </w:r>
      <w:r w:rsidR="009D2E52">
        <w:rPr>
          <w:rFonts w:ascii="Garamond" w:eastAsia="Times New Roman" w:hAnsi="Garamond" w:cs="Times New Roman"/>
          <w:sz w:val="24"/>
          <w:szCs w:val="24"/>
          <w:lang w:eastAsia="fr-FR"/>
        </w:rPr>
        <w:t xml:space="preserve">personnes avec </w:t>
      </w:r>
      <w:r w:rsidR="009D2E52" w:rsidRPr="009D2E52">
        <w:rPr>
          <w:rFonts w:ascii="Garamond" w:eastAsia="Times New Roman" w:hAnsi="Garamond" w:cs="Times New Roman"/>
          <w:sz w:val="24"/>
          <w:szCs w:val="24"/>
          <w:lang w:eastAsia="fr-FR"/>
        </w:rPr>
        <w:t xml:space="preserve">handicap psychique, malentendants, </w:t>
      </w:r>
      <w:r w:rsidR="009D2E52">
        <w:rPr>
          <w:rFonts w:ascii="Garamond" w:eastAsia="Times New Roman" w:hAnsi="Garamond" w:cs="Times New Roman"/>
          <w:sz w:val="24"/>
          <w:szCs w:val="24"/>
          <w:lang w:eastAsia="fr-FR"/>
        </w:rPr>
        <w:t xml:space="preserve">personnes à mobilité réduite. </w:t>
      </w:r>
      <w:r w:rsidR="009D2E52" w:rsidRPr="009D2E52">
        <w:rPr>
          <w:rFonts w:ascii="Garamond" w:eastAsia="Times New Roman" w:hAnsi="Garamond" w:cs="Times New Roman"/>
          <w:sz w:val="24"/>
          <w:szCs w:val="24"/>
          <w:lang w:eastAsia="fr-FR"/>
        </w:rPr>
        <w:t>Nos interventions ont été considérées intéressantes par les chauffeurs présents, nous en aurons d’autres à faire avec toujours de petits groupes de chauffeurs.</w:t>
      </w:r>
      <w:r w:rsidR="009D2E52">
        <w:rPr>
          <w:rFonts w:ascii="Garamond" w:eastAsia="Times New Roman" w:hAnsi="Garamond" w:cs="Times New Roman"/>
          <w:sz w:val="24"/>
          <w:szCs w:val="24"/>
          <w:lang w:eastAsia="fr-FR"/>
        </w:rPr>
        <w:t xml:space="preserve"> </w:t>
      </w:r>
      <w:r w:rsidR="009D2E52" w:rsidRPr="009D2E52">
        <w:rPr>
          <w:rFonts w:ascii="Garamond" w:eastAsia="Times New Roman" w:hAnsi="Garamond" w:cs="Times New Roman"/>
          <w:sz w:val="24"/>
          <w:szCs w:val="24"/>
          <w:lang w:eastAsia="fr-FR"/>
        </w:rPr>
        <w:t>J’aurais aimé comprendre ce que les représentants des autres handicaps ont dit, mais je ne pouvais pas suivre les échanges.</w:t>
      </w:r>
      <w:r w:rsidR="009D2E52">
        <w:rPr>
          <w:rFonts w:ascii="Garamond" w:eastAsia="Times New Roman" w:hAnsi="Garamond" w:cs="Times New Roman"/>
          <w:sz w:val="24"/>
          <w:szCs w:val="24"/>
          <w:lang w:eastAsia="fr-FR"/>
        </w:rPr>
        <w:t xml:space="preserve"> </w:t>
      </w:r>
      <w:r w:rsidR="009D2E52" w:rsidRPr="009D2E52">
        <w:rPr>
          <w:rFonts w:ascii="Garamond" w:eastAsia="Times New Roman" w:hAnsi="Garamond" w:cs="Times New Roman"/>
          <w:sz w:val="24"/>
          <w:szCs w:val="24"/>
          <w:lang w:eastAsia="fr-FR"/>
        </w:rPr>
        <w:t>Personnellement, j’ai fait répéter les chauffeurs (bien sûr !!!), j’ai été bien accueillie.</w:t>
      </w:r>
      <w:r w:rsidR="009D2E52">
        <w:rPr>
          <w:rFonts w:ascii="Garamond" w:eastAsia="Times New Roman" w:hAnsi="Garamond" w:cs="Times New Roman"/>
          <w:sz w:val="24"/>
          <w:szCs w:val="24"/>
          <w:lang w:eastAsia="fr-FR"/>
        </w:rPr>
        <w:t xml:space="preserve"> </w:t>
      </w:r>
      <w:r w:rsidR="009D2E52" w:rsidRPr="009D2E52">
        <w:rPr>
          <w:rFonts w:ascii="Garamond" w:eastAsia="Times New Roman" w:hAnsi="Garamond" w:cs="Times New Roman"/>
          <w:sz w:val="24"/>
          <w:szCs w:val="24"/>
          <w:lang w:eastAsia="fr-FR"/>
        </w:rPr>
        <w:t xml:space="preserve">En </w:t>
      </w:r>
      <w:r w:rsidR="009D2E52">
        <w:rPr>
          <w:rFonts w:ascii="Garamond" w:eastAsia="Times New Roman" w:hAnsi="Garamond" w:cs="Times New Roman"/>
          <w:sz w:val="24"/>
          <w:szCs w:val="24"/>
          <w:lang w:eastAsia="fr-FR"/>
        </w:rPr>
        <w:t>n</w:t>
      </w:r>
      <w:r w:rsidR="009D2E52" w:rsidRPr="009D2E52">
        <w:rPr>
          <w:rFonts w:ascii="Garamond" w:eastAsia="Times New Roman" w:hAnsi="Garamond" w:cs="Times New Roman"/>
          <w:sz w:val="24"/>
          <w:szCs w:val="24"/>
          <w:lang w:eastAsia="fr-FR"/>
        </w:rPr>
        <w:t>ovembre, je dois aller faire des essais avec la BIM au théâtre :  la Comédie de Valence.</w:t>
      </w:r>
    </w:p>
    <w:p w14:paraId="0430686B" w14:textId="77777777" w:rsidR="00137F85" w:rsidRDefault="00137F85" w:rsidP="00137F85">
      <w:pPr>
        <w:jc w:val="center"/>
      </w:pPr>
      <w:r>
        <w:t>_______________________</w:t>
      </w:r>
    </w:p>
    <w:p w14:paraId="50227789" w14:textId="5A54D382" w:rsidR="00137F85" w:rsidRDefault="00137F85" w:rsidP="00137F85">
      <w:pPr>
        <w:jc w:val="center"/>
        <w:rPr>
          <w:rFonts w:ascii="Garamond" w:hAnsi="Garamond"/>
          <w:b/>
          <w:i/>
          <w:sz w:val="28"/>
          <w:szCs w:val="28"/>
        </w:rPr>
      </w:pPr>
      <w:r>
        <w:rPr>
          <w:rFonts w:ascii="Garamond" w:hAnsi="Garamond"/>
          <w:b/>
          <w:i/>
          <w:sz w:val="28"/>
          <w:szCs w:val="28"/>
        </w:rPr>
        <w:t>Au national</w:t>
      </w:r>
    </w:p>
    <w:p w14:paraId="6E1C0861" w14:textId="006C7D5E" w:rsidR="00137F85" w:rsidRPr="009D2E52" w:rsidRDefault="00137F85" w:rsidP="0003495A">
      <w:pPr>
        <w:shd w:val="clear" w:color="auto" w:fill="FFFFFF"/>
        <w:spacing w:after="0" w:line="240" w:lineRule="auto"/>
        <w:rPr>
          <w:rFonts w:ascii="Garamond" w:eastAsia="Times New Roman" w:hAnsi="Garamond" w:cs="Calibri"/>
          <w:sz w:val="24"/>
          <w:szCs w:val="24"/>
          <w:bdr w:val="none" w:sz="0" w:space="0" w:color="auto" w:frame="1"/>
          <w:lang w:eastAsia="fr-FR"/>
        </w:rPr>
      </w:pPr>
      <w:r w:rsidRPr="009D2E52">
        <w:rPr>
          <w:rFonts w:ascii="Garamond" w:eastAsia="Times New Roman" w:hAnsi="Garamond" w:cs="Calibri"/>
          <w:color w:val="444444"/>
          <w:sz w:val="24"/>
          <w:szCs w:val="24"/>
          <w:bdr w:val="none" w:sz="0" w:space="0" w:color="auto" w:frame="1"/>
          <w:lang w:eastAsia="fr-FR"/>
        </w:rPr>
        <w:t>Anne-Marie est rédactrice de la revue nationale </w:t>
      </w:r>
      <w:r w:rsidRPr="009D2E52">
        <w:rPr>
          <w:rFonts w:ascii="Garamond" w:eastAsia="Times New Roman" w:hAnsi="Garamond" w:cs="Calibri"/>
          <w:b/>
          <w:bCs/>
          <w:i/>
          <w:iCs/>
          <w:color w:val="444444"/>
          <w:sz w:val="24"/>
          <w:szCs w:val="24"/>
          <w:bdr w:val="none" w:sz="0" w:space="0" w:color="auto" w:frame="1"/>
          <w:lang w:eastAsia="fr-FR"/>
        </w:rPr>
        <w:t>6 millions de malentendants</w:t>
      </w:r>
      <w:r w:rsidRPr="009D2E52">
        <w:rPr>
          <w:rFonts w:ascii="Garamond" w:eastAsia="Times New Roman" w:hAnsi="Garamond" w:cs="Calibri"/>
          <w:color w:val="444444"/>
          <w:sz w:val="24"/>
          <w:szCs w:val="24"/>
          <w:bdr w:val="none" w:sz="0" w:space="0" w:color="auto" w:frame="1"/>
          <w:lang w:eastAsia="fr-FR"/>
        </w:rPr>
        <w:t xml:space="preserve">, parue en octobre. </w:t>
      </w:r>
      <w:r w:rsidR="002860A7" w:rsidRPr="009D2E52">
        <w:rPr>
          <w:rFonts w:ascii="Garamond" w:eastAsia="Times New Roman" w:hAnsi="Garamond" w:cs="Calibri"/>
          <w:color w:val="444444"/>
          <w:sz w:val="24"/>
          <w:szCs w:val="24"/>
          <w:bdr w:val="none" w:sz="0" w:space="0" w:color="auto" w:frame="1"/>
          <w:lang w:eastAsia="fr-FR"/>
        </w:rPr>
        <w:t xml:space="preserve">A faire découvrir au plus grand </w:t>
      </w:r>
      <w:r w:rsidR="002860A7" w:rsidRPr="009D2E52">
        <w:rPr>
          <w:rFonts w:ascii="Garamond" w:eastAsia="Times New Roman" w:hAnsi="Garamond" w:cs="Calibri"/>
          <w:sz w:val="24"/>
          <w:szCs w:val="24"/>
          <w:bdr w:val="none" w:sz="0" w:space="0" w:color="auto" w:frame="1"/>
          <w:lang w:eastAsia="fr-FR"/>
        </w:rPr>
        <w:t>nombre, parlez-en autour de vous !</w:t>
      </w:r>
    </w:p>
    <w:p w14:paraId="00499224" w14:textId="6C29BE68" w:rsidR="002860A7" w:rsidRPr="002860A7" w:rsidRDefault="002860A7" w:rsidP="0003495A">
      <w:pPr>
        <w:shd w:val="clear" w:color="auto" w:fill="FFFFFF"/>
        <w:spacing w:after="0" w:line="240" w:lineRule="auto"/>
        <w:rPr>
          <w:rFonts w:ascii="Calibri" w:eastAsia="Times New Roman" w:hAnsi="Calibri" w:cs="Calibri"/>
          <w:lang w:eastAsia="fr-FR"/>
        </w:rPr>
      </w:pPr>
      <w:r w:rsidRPr="009D2E52">
        <w:rPr>
          <w:rFonts w:ascii="Garamond" w:eastAsia="Times New Roman" w:hAnsi="Garamond" w:cs="Calibri"/>
          <w:sz w:val="24"/>
          <w:szCs w:val="24"/>
          <w:lang w:eastAsia="fr-FR"/>
        </w:rPr>
        <w:t>Anne-Marie est présidente de l’ARDDS nationale et donc fait partie du</w:t>
      </w:r>
      <w:r w:rsidR="00137F85" w:rsidRPr="009D2E52">
        <w:rPr>
          <w:rFonts w:ascii="Garamond" w:eastAsia="Times New Roman" w:hAnsi="Garamond" w:cs="Calibri"/>
          <w:sz w:val="24"/>
          <w:szCs w:val="24"/>
          <w:bdr w:val="none" w:sz="0" w:space="0" w:color="auto" w:frame="1"/>
          <w:lang w:eastAsia="fr-FR"/>
        </w:rPr>
        <w:t xml:space="preserve"> Conseil d’administration national</w:t>
      </w:r>
      <w:r w:rsidRPr="009D2E52">
        <w:rPr>
          <w:rFonts w:ascii="Garamond" w:eastAsia="Times New Roman" w:hAnsi="Garamond" w:cs="Calibri"/>
          <w:sz w:val="24"/>
          <w:szCs w:val="24"/>
          <w:bdr w:val="none" w:sz="0" w:space="0" w:color="auto" w:frame="1"/>
          <w:lang w:eastAsia="fr-FR"/>
        </w:rPr>
        <w:t xml:space="preserve">. Cette activité </w:t>
      </w:r>
      <w:r w:rsidR="00137F85" w:rsidRPr="009D2E52">
        <w:rPr>
          <w:rFonts w:ascii="Garamond" w:eastAsia="Times New Roman" w:hAnsi="Garamond" w:cs="Calibri"/>
          <w:sz w:val="24"/>
          <w:szCs w:val="24"/>
          <w:bdr w:val="none" w:sz="0" w:space="0" w:color="auto" w:frame="1"/>
          <w:lang w:eastAsia="fr-FR"/>
        </w:rPr>
        <w:t>occupe</w:t>
      </w:r>
      <w:r w:rsidRPr="009D2E52">
        <w:rPr>
          <w:rFonts w:ascii="Garamond" w:eastAsia="Times New Roman" w:hAnsi="Garamond" w:cs="Calibri"/>
          <w:sz w:val="24"/>
          <w:szCs w:val="24"/>
          <w:bdr w:val="none" w:sz="0" w:space="0" w:color="auto" w:frame="1"/>
          <w:lang w:eastAsia="fr-FR"/>
        </w:rPr>
        <w:t xml:space="preserve">, comme 6MM, </w:t>
      </w:r>
      <w:r w:rsidR="00137F85" w:rsidRPr="009D2E52">
        <w:rPr>
          <w:rFonts w:ascii="Garamond" w:eastAsia="Times New Roman" w:hAnsi="Garamond" w:cs="Calibri"/>
          <w:sz w:val="24"/>
          <w:szCs w:val="24"/>
          <w:bdr w:val="none" w:sz="0" w:space="0" w:color="auto" w:frame="1"/>
          <w:lang w:eastAsia="fr-FR"/>
        </w:rPr>
        <w:t xml:space="preserve">une bonne partie de </w:t>
      </w:r>
      <w:r w:rsidRPr="009D2E52">
        <w:rPr>
          <w:rFonts w:ascii="Garamond" w:eastAsia="Times New Roman" w:hAnsi="Garamond" w:cs="Calibri"/>
          <w:sz w:val="24"/>
          <w:szCs w:val="24"/>
          <w:bdr w:val="none" w:sz="0" w:space="0" w:color="auto" w:frame="1"/>
          <w:lang w:eastAsia="fr-FR"/>
        </w:rPr>
        <w:t>s</w:t>
      </w:r>
      <w:r w:rsidR="00137F85" w:rsidRPr="009D2E52">
        <w:rPr>
          <w:rFonts w:ascii="Garamond" w:eastAsia="Times New Roman" w:hAnsi="Garamond" w:cs="Calibri"/>
          <w:sz w:val="24"/>
          <w:szCs w:val="24"/>
          <w:bdr w:val="none" w:sz="0" w:space="0" w:color="auto" w:frame="1"/>
          <w:lang w:eastAsia="fr-FR"/>
        </w:rPr>
        <w:t>on temps. Outre les réunions et leur préparation, il faut garder le lien avec toutes les sections (13 à ce jour, puisqu’une nouvelle vient d’être créé dans la Mayenne) et les activités nationales (stages de lecture labiale)</w:t>
      </w:r>
      <w:r w:rsidR="005B7D20">
        <w:rPr>
          <w:rFonts w:ascii="Garamond" w:eastAsia="Times New Roman" w:hAnsi="Garamond" w:cs="Calibri"/>
          <w:sz w:val="24"/>
          <w:szCs w:val="24"/>
          <w:bdr w:val="none" w:sz="0" w:space="0" w:color="auto" w:frame="1"/>
          <w:lang w:eastAsia="fr-FR"/>
        </w:rPr>
        <w:t>.</w:t>
      </w:r>
    </w:p>
    <w:p w14:paraId="013CD175" w14:textId="77777777" w:rsidR="002860A7" w:rsidRDefault="002860A7" w:rsidP="008C3F6D">
      <w:pPr>
        <w:spacing w:line="240" w:lineRule="auto"/>
        <w:jc w:val="center"/>
      </w:pPr>
      <w:r>
        <w:t>_______________________</w:t>
      </w:r>
    </w:p>
    <w:p w14:paraId="4BECAB8E" w14:textId="61DA8577" w:rsidR="00C01F2C" w:rsidRPr="002860A7" w:rsidRDefault="002860A7" w:rsidP="002860A7">
      <w:pPr>
        <w:jc w:val="center"/>
        <w:rPr>
          <w:rFonts w:ascii="Garamond" w:hAnsi="Garamond"/>
          <w:b/>
          <w:i/>
          <w:sz w:val="28"/>
          <w:szCs w:val="28"/>
        </w:rPr>
      </w:pPr>
      <w:r w:rsidRPr="002860A7">
        <w:rPr>
          <w:rFonts w:ascii="Garamond" w:hAnsi="Garamond"/>
          <w:b/>
          <w:i/>
          <w:sz w:val="28"/>
          <w:szCs w:val="28"/>
        </w:rPr>
        <w:t xml:space="preserve">Site </w:t>
      </w:r>
      <w:hyperlink r:id="rId12" w:history="1">
        <w:r w:rsidRPr="001509C4">
          <w:rPr>
            <w:rStyle w:val="Lienhypertexte"/>
            <w:rFonts w:ascii="Garamond" w:hAnsi="Garamond"/>
            <w:b/>
            <w:i/>
            <w:sz w:val="28"/>
            <w:szCs w:val="28"/>
          </w:rPr>
          <w:t>Malentendant38</w:t>
        </w:r>
      </w:hyperlink>
    </w:p>
    <w:p w14:paraId="5EED3033" w14:textId="5B83235A" w:rsidR="00C01F2C" w:rsidRDefault="002860A7" w:rsidP="00C01F2C">
      <w:pPr>
        <w:jc w:val="both"/>
        <w:rPr>
          <w:rFonts w:ascii="Garamond" w:hAnsi="Garamond"/>
          <w:sz w:val="24"/>
          <w:szCs w:val="24"/>
        </w:rPr>
      </w:pPr>
      <w:r>
        <w:rPr>
          <w:rFonts w:ascii="Garamond" w:hAnsi="Garamond"/>
          <w:sz w:val="24"/>
          <w:szCs w:val="24"/>
        </w:rPr>
        <w:t>Patrick le gère mais il a besoin d’aide, il vous formera si nécessaire !</w:t>
      </w:r>
      <w:r w:rsidR="00E25904">
        <w:rPr>
          <w:rFonts w:ascii="Garamond" w:hAnsi="Garamond"/>
          <w:sz w:val="24"/>
          <w:szCs w:val="24"/>
        </w:rPr>
        <w:t xml:space="preserve"> </w:t>
      </w:r>
    </w:p>
    <w:p w14:paraId="272C0E67" w14:textId="62016D1F" w:rsidR="006217DE" w:rsidRDefault="001C6A1E" w:rsidP="003D2FA4">
      <w:pPr>
        <w:spacing w:before="240" w:line="240" w:lineRule="auto"/>
        <w:rPr>
          <w:rFonts w:ascii="Garamond" w:hAnsi="Garamond"/>
          <w:b/>
          <w:bCs/>
          <w:i/>
          <w:iCs/>
          <w:sz w:val="24"/>
          <w:szCs w:val="24"/>
        </w:rPr>
      </w:pPr>
      <w:r w:rsidRPr="002860A7">
        <w:rPr>
          <w:rFonts w:ascii="Garamond" w:hAnsi="Garamond"/>
          <w:b/>
          <w:bCs/>
          <w:i/>
          <w:iCs/>
          <w:sz w:val="24"/>
          <w:szCs w:val="24"/>
        </w:rPr>
        <w:lastRenderedPageBreak/>
        <w:t xml:space="preserve">Tableau de bord </w:t>
      </w:r>
      <w:r w:rsidR="001D49E9" w:rsidRPr="002860A7">
        <w:rPr>
          <w:rFonts w:ascii="Garamond" w:hAnsi="Garamond"/>
          <w:b/>
          <w:bCs/>
          <w:i/>
          <w:iCs/>
          <w:sz w:val="24"/>
          <w:szCs w:val="24"/>
        </w:rPr>
        <w:t>de consultation</w:t>
      </w:r>
      <w:r w:rsidR="00582F00">
        <w:rPr>
          <w:rFonts w:ascii="Garamond" w:hAnsi="Garamond"/>
          <w:b/>
          <w:bCs/>
          <w:i/>
          <w:iCs/>
          <w:sz w:val="24"/>
          <w:szCs w:val="24"/>
        </w:rPr>
        <w:t>s</w:t>
      </w:r>
      <w:r w:rsidR="001D49E9" w:rsidRPr="002860A7">
        <w:rPr>
          <w:rFonts w:ascii="Garamond" w:hAnsi="Garamond"/>
          <w:b/>
          <w:bCs/>
          <w:i/>
          <w:iCs/>
          <w:sz w:val="24"/>
          <w:szCs w:val="24"/>
        </w:rPr>
        <w:t xml:space="preserve"> </w:t>
      </w:r>
      <w:r w:rsidRPr="002860A7">
        <w:rPr>
          <w:rFonts w:ascii="Garamond" w:hAnsi="Garamond"/>
          <w:b/>
          <w:bCs/>
          <w:i/>
          <w:iCs/>
          <w:sz w:val="24"/>
          <w:szCs w:val="24"/>
        </w:rPr>
        <w:t>du</w:t>
      </w:r>
      <w:r w:rsidR="006217DE" w:rsidRPr="002860A7">
        <w:rPr>
          <w:rFonts w:ascii="Garamond" w:hAnsi="Garamond"/>
          <w:b/>
          <w:bCs/>
          <w:i/>
          <w:iCs/>
          <w:sz w:val="24"/>
          <w:szCs w:val="24"/>
        </w:rPr>
        <w:t xml:space="preserve"> site </w:t>
      </w:r>
      <w:hyperlink r:id="rId13" w:history="1">
        <w:r w:rsidR="006217DE" w:rsidRPr="001509C4">
          <w:rPr>
            <w:rStyle w:val="Lienhypertexte"/>
            <w:rFonts w:ascii="Garamond" w:hAnsi="Garamond"/>
            <w:b/>
            <w:bCs/>
            <w:i/>
            <w:iCs/>
            <w:sz w:val="24"/>
            <w:szCs w:val="24"/>
          </w:rPr>
          <w:t>malentend</w:t>
        </w:r>
        <w:r w:rsidR="007911ED" w:rsidRPr="001509C4">
          <w:rPr>
            <w:rStyle w:val="Lienhypertexte"/>
            <w:rFonts w:ascii="Garamond" w:hAnsi="Garamond"/>
            <w:b/>
            <w:bCs/>
            <w:i/>
            <w:iCs/>
            <w:sz w:val="24"/>
            <w:szCs w:val="24"/>
          </w:rPr>
          <w:t>ant38.org</w:t>
        </w:r>
      </w:hyperlink>
      <w:r w:rsidR="004848A4" w:rsidRPr="002860A7">
        <w:rPr>
          <w:rFonts w:ascii="Garamond" w:hAnsi="Garamond"/>
          <w:b/>
          <w:bCs/>
          <w:i/>
          <w:iCs/>
          <w:sz w:val="24"/>
          <w:szCs w:val="24"/>
        </w:rPr>
        <w:t xml:space="preserve"> pour le mo</w:t>
      </w:r>
      <w:r w:rsidR="0046576B" w:rsidRPr="002860A7">
        <w:rPr>
          <w:rFonts w:ascii="Garamond" w:hAnsi="Garamond"/>
          <w:b/>
          <w:bCs/>
          <w:i/>
          <w:iCs/>
          <w:sz w:val="24"/>
          <w:szCs w:val="24"/>
        </w:rPr>
        <w:t>i</w:t>
      </w:r>
      <w:r w:rsidR="004848A4" w:rsidRPr="002860A7">
        <w:rPr>
          <w:rFonts w:ascii="Garamond" w:hAnsi="Garamond"/>
          <w:b/>
          <w:bCs/>
          <w:i/>
          <w:iCs/>
          <w:sz w:val="24"/>
          <w:szCs w:val="24"/>
        </w:rPr>
        <w:t xml:space="preserve">s </w:t>
      </w:r>
      <w:r w:rsidR="004848A4" w:rsidRPr="00810352">
        <w:rPr>
          <w:rFonts w:ascii="Garamond" w:hAnsi="Garamond"/>
          <w:b/>
          <w:bCs/>
          <w:i/>
          <w:iCs/>
          <w:sz w:val="24"/>
          <w:szCs w:val="24"/>
        </w:rPr>
        <w:t>d</w:t>
      </w:r>
      <w:r w:rsidR="00810352" w:rsidRPr="00810352">
        <w:rPr>
          <w:rFonts w:ascii="Garamond" w:hAnsi="Garamond"/>
          <w:b/>
          <w:bCs/>
          <w:i/>
          <w:iCs/>
          <w:sz w:val="24"/>
          <w:szCs w:val="24"/>
        </w:rPr>
        <w:t>’</w:t>
      </w:r>
      <w:r w:rsidR="00DC6F64" w:rsidRPr="00810352">
        <w:rPr>
          <w:rFonts w:ascii="Garamond" w:hAnsi="Garamond"/>
          <w:b/>
          <w:bCs/>
          <w:i/>
          <w:iCs/>
          <w:sz w:val="24"/>
          <w:szCs w:val="24"/>
        </w:rPr>
        <w:t>octobre</w:t>
      </w:r>
    </w:p>
    <w:p w14:paraId="6048D8DE" w14:textId="77777777" w:rsidR="005E23B3" w:rsidRDefault="00725641">
      <w:pPr>
        <w:rPr>
          <w:rFonts w:ascii="Garamond" w:hAnsi="Garamond"/>
          <w:sz w:val="24"/>
          <w:szCs w:val="24"/>
        </w:rPr>
      </w:pPr>
      <w:r>
        <w:rPr>
          <w:noProof/>
        </w:rPr>
        <w:drawing>
          <wp:inline distT="0" distB="0" distL="0" distR="0" wp14:anchorId="37B03898" wp14:editId="0D911B44">
            <wp:extent cx="2345635" cy="1887880"/>
            <wp:effectExtent l="0" t="0" r="0" b="0"/>
            <wp:docPr id="8" name="Image 8" descr="Une image contenant texte, ordinateur,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descr="Une image contenant texte, ordinateur, capture d’écran&#10;&#10;Description générée automatiquement"/>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44466" t="56616" r="39907" b="21019"/>
                    <a:stretch/>
                  </pic:blipFill>
                  <pic:spPr bwMode="auto">
                    <a:xfrm>
                      <a:off x="0" y="0"/>
                      <a:ext cx="2375433" cy="1911863"/>
                    </a:xfrm>
                    <a:prstGeom prst="rect">
                      <a:avLst/>
                    </a:prstGeom>
                    <a:noFill/>
                    <a:ln>
                      <a:noFill/>
                    </a:ln>
                    <a:extLst>
                      <a:ext uri="{53640926-AAD7-44D8-BBD7-CCE9431645EC}">
                        <a14:shadowObscured xmlns:a14="http://schemas.microsoft.com/office/drawing/2010/main"/>
                      </a:ext>
                    </a:extLst>
                  </pic:spPr>
                </pic:pic>
              </a:graphicData>
            </a:graphic>
          </wp:inline>
        </w:drawing>
      </w:r>
      <w:r w:rsidR="00303193">
        <w:rPr>
          <w:rFonts w:ascii="Garamond" w:hAnsi="Garamond"/>
          <w:sz w:val="24"/>
          <w:szCs w:val="24"/>
        </w:rPr>
        <w:t xml:space="preserve"> </w:t>
      </w:r>
      <w:r w:rsidR="00131E02">
        <w:rPr>
          <w:rFonts w:ascii="Garamond" w:hAnsi="Garamond"/>
          <w:sz w:val="24"/>
          <w:szCs w:val="24"/>
        </w:rPr>
        <w:t xml:space="preserve">     </w:t>
      </w:r>
      <w:r w:rsidR="00303193">
        <w:rPr>
          <w:noProof/>
        </w:rPr>
        <w:drawing>
          <wp:inline distT="0" distB="0" distL="0" distR="0" wp14:anchorId="68939CBE" wp14:editId="01F11173">
            <wp:extent cx="3140710" cy="1327785"/>
            <wp:effectExtent l="0" t="0" r="2540" b="571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40710" cy="1327785"/>
                    </a:xfrm>
                    <a:prstGeom prst="rect">
                      <a:avLst/>
                    </a:prstGeom>
                    <a:noFill/>
                    <a:ln>
                      <a:noFill/>
                    </a:ln>
                  </pic:spPr>
                </pic:pic>
              </a:graphicData>
            </a:graphic>
          </wp:inline>
        </w:drawing>
      </w:r>
    </w:p>
    <w:p w14:paraId="7978FDE8" w14:textId="4AF593F4" w:rsidR="00ED6580" w:rsidRDefault="002B7A75">
      <w:pPr>
        <w:rPr>
          <w:rFonts w:ascii="Garamond" w:hAnsi="Garamond"/>
          <w:sz w:val="24"/>
          <w:szCs w:val="24"/>
        </w:rPr>
      </w:pPr>
      <w:r>
        <w:rPr>
          <w:noProof/>
        </w:rPr>
        <w:drawing>
          <wp:anchor distT="0" distB="0" distL="114300" distR="114300" simplePos="0" relativeHeight="251660288" behindDoc="0" locked="0" layoutInCell="1" allowOverlap="1" wp14:anchorId="6A780571" wp14:editId="1BD224F8">
            <wp:simplePos x="0" y="0"/>
            <wp:positionH relativeFrom="margin">
              <wp:align>right</wp:align>
            </wp:positionH>
            <wp:positionV relativeFrom="paragraph">
              <wp:posOffset>370785</wp:posOffset>
            </wp:positionV>
            <wp:extent cx="2607310" cy="2165350"/>
            <wp:effectExtent l="0" t="0" r="2540" b="6350"/>
            <wp:wrapSquare wrapText="bothSides"/>
            <wp:docPr id="6" name="Image 6"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Une image contenant table&#10;&#10;Description générée automatiquemen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07310" cy="2165350"/>
                    </a:xfrm>
                    <a:prstGeom prst="rect">
                      <a:avLst/>
                    </a:prstGeom>
                    <a:noFill/>
                    <a:ln>
                      <a:noFill/>
                    </a:ln>
                  </pic:spPr>
                </pic:pic>
              </a:graphicData>
            </a:graphic>
          </wp:anchor>
        </w:drawing>
      </w:r>
      <w:r w:rsidR="00131E02">
        <w:rPr>
          <w:noProof/>
        </w:rPr>
        <w:drawing>
          <wp:inline distT="0" distB="0" distL="0" distR="0" wp14:anchorId="57EA7F5F" wp14:editId="4B17E464">
            <wp:extent cx="2847623" cy="3116911"/>
            <wp:effectExtent l="0" t="0" r="0" b="7620"/>
            <wp:docPr id="7" name="Image 7"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descr="Une image contenant table&#10;&#10;Description générée automatiquemen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55429" cy="3125455"/>
                    </a:xfrm>
                    <a:prstGeom prst="rect">
                      <a:avLst/>
                    </a:prstGeom>
                    <a:noFill/>
                    <a:ln>
                      <a:noFill/>
                    </a:ln>
                  </pic:spPr>
                </pic:pic>
              </a:graphicData>
            </a:graphic>
          </wp:inline>
        </w:drawing>
      </w:r>
      <w:r w:rsidR="002628AA">
        <w:rPr>
          <w:rFonts w:ascii="Garamond" w:hAnsi="Garamond"/>
          <w:sz w:val="24"/>
          <w:szCs w:val="24"/>
        </w:rPr>
        <w:t xml:space="preserve"> </w:t>
      </w:r>
    </w:p>
    <w:p w14:paraId="46767F11" w14:textId="4AA45A2C" w:rsidR="00CE724B" w:rsidRPr="00C011E6" w:rsidRDefault="00CE724B">
      <w:pPr>
        <w:rPr>
          <w:rFonts w:ascii="Garamond" w:hAnsi="Garamond"/>
          <w:sz w:val="24"/>
          <w:szCs w:val="24"/>
        </w:rPr>
      </w:pPr>
    </w:p>
    <w:sectPr w:rsidR="00CE724B" w:rsidRPr="00C011E6" w:rsidSect="00373019">
      <w:headerReference w:type="default" r:id="rId18"/>
      <w:footerReference w:type="default" r:id="rId19"/>
      <w:pgSz w:w="11906" w:h="16838"/>
      <w:pgMar w:top="1056" w:right="720" w:bottom="851" w:left="1134" w:header="284" w:footer="2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DBF41A" w14:textId="77777777" w:rsidR="00C142CD" w:rsidRDefault="00C142CD" w:rsidP="00F00EA6">
      <w:pPr>
        <w:spacing w:after="0" w:line="240" w:lineRule="auto"/>
      </w:pPr>
      <w:r>
        <w:separator/>
      </w:r>
    </w:p>
  </w:endnote>
  <w:endnote w:type="continuationSeparator" w:id="0">
    <w:p w14:paraId="5957F973" w14:textId="77777777" w:rsidR="00C142CD" w:rsidRDefault="00C142CD" w:rsidP="00F00E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odoni MT Black">
    <w:altName w:val="Bodoni MT Black"/>
    <w:charset w:val="00"/>
    <w:family w:val="roman"/>
    <w:pitch w:val="variable"/>
    <w:sig w:usb0="00000003" w:usb1="00000000" w:usb2="00000000" w:usb3="00000000" w:csb0="00000001" w:csb1="00000000"/>
  </w:font>
  <w:font w:name="Garamond">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536959" w14:textId="1D8BF322" w:rsidR="00F00EA6" w:rsidRPr="00951A10" w:rsidRDefault="00086348" w:rsidP="00F95BA2">
    <w:pPr>
      <w:pStyle w:val="Pieddepage"/>
      <w:jc w:val="center"/>
      <w:rPr>
        <w:rFonts w:ascii="Garamond" w:hAnsi="Garamond"/>
        <w:sz w:val="20"/>
        <w:szCs w:val="20"/>
      </w:rPr>
    </w:pPr>
    <w:r w:rsidRPr="00951A10">
      <w:rPr>
        <w:rFonts w:ascii="Garamond" w:hAnsi="Garamond"/>
        <w:sz w:val="20"/>
        <w:szCs w:val="20"/>
      </w:rPr>
      <w:t xml:space="preserve">Le </w:t>
    </w:r>
    <w:r w:rsidR="00951A10" w:rsidRPr="00951A10">
      <w:rPr>
        <w:rFonts w:ascii="Garamond" w:hAnsi="Garamond"/>
        <w:sz w:val="20"/>
        <w:szCs w:val="20"/>
      </w:rPr>
      <w:t>N</w:t>
    </w:r>
    <w:r w:rsidRPr="00951A10">
      <w:rPr>
        <w:rFonts w:ascii="Garamond" w:hAnsi="Garamond"/>
        <w:sz w:val="20"/>
        <w:szCs w:val="20"/>
      </w:rPr>
      <w:t xml:space="preserve">ouvelliste de la malentendance </w:t>
    </w:r>
    <w:r w:rsidR="003406DA" w:rsidRPr="00951A10">
      <w:rPr>
        <w:rFonts w:ascii="Garamond" w:hAnsi="Garamond"/>
        <w:sz w:val="20"/>
        <w:szCs w:val="20"/>
      </w:rPr>
      <w:t>–</w:t>
    </w:r>
    <w:r w:rsidRPr="00951A10">
      <w:rPr>
        <w:rFonts w:ascii="Garamond" w:hAnsi="Garamond"/>
        <w:sz w:val="20"/>
        <w:szCs w:val="20"/>
      </w:rPr>
      <w:t xml:space="preserve"> </w:t>
    </w:r>
    <w:r w:rsidR="00BB1F3A" w:rsidRPr="00951A10">
      <w:rPr>
        <w:rFonts w:ascii="Garamond" w:hAnsi="Garamond"/>
        <w:sz w:val="20"/>
        <w:szCs w:val="20"/>
      </w:rPr>
      <w:t xml:space="preserve">n° 1 </w:t>
    </w:r>
    <w:r w:rsidRPr="00951A10">
      <w:rPr>
        <w:rFonts w:ascii="Garamond" w:hAnsi="Garamond"/>
        <w:sz w:val="20"/>
        <w:szCs w:val="20"/>
      </w:rPr>
      <w:t>Septembre</w:t>
    </w:r>
    <w:r w:rsidR="003406DA" w:rsidRPr="00951A10">
      <w:rPr>
        <w:rFonts w:ascii="Garamond" w:hAnsi="Garamond"/>
        <w:sz w:val="20"/>
        <w:szCs w:val="20"/>
      </w:rPr>
      <w:t>-Octobre 2021</w:t>
    </w:r>
    <w:r w:rsidR="00F95BA2" w:rsidRPr="00951A10">
      <w:rPr>
        <w:rFonts w:ascii="Garamond" w:hAnsi="Garamond"/>
        <w:sz w:val="20"/>
        <w:szCs w:val="20"/>
      </w:rPr>
      <w:t xml:space="preserve"> – ARDDS8</w:t>
    </w:r>
  </w:p>
  <w:p w14:paraId="1CFFB1FC" w14:textId="77777777" w:rsidR="00F00EA6" w:rsidRDefault="00F00EA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748A6" w14:textId="77777777" w:rsidR="00C142CD" w:rsidRDefault="00C142CD" w:rsidP="00F00EA6">
      <w:pPr>
        <w:spacing w:after="0" w:line="240" w:lineRule="auto"/>
      </w:pPr>
      <w:r>
        <w:separator/>
      </w:r>
    </w:p>
  </w:footnote>
  <w:footnote w:type="continuationSeparator" w:id="0">
    <w:p w14:paraId="500CCE14" w14:textId="77777777" w:rsidR="00C142CD" w:rsidRDefault="00C142CD" w:rsidP="00F00E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AA6D3" w14:textId="29717506" w:rsidR="00694D61" w:rsidRDefault="00053328" w:rsidP="00053328">
    <w:pPr>
      <w:pStyle w:val="En-tte"/>
      <w:jc w:val="center"/>
    </w:pPr>
    <w:r w:rsidRPr="00053328">
      <w:rPr>
        <w:noProof/>
      </w:rPr>
      <w:drawing>
        <wp:inline distT="0" distB="0" distL="0" distR="0" wp14:anchorId="00A32CCB" wp14:editId="10A49D8C">
          <wp:extent cx="1037619" cy="389107"/>
          <wp:effectExtent l="0" t="0" r="0" b="0"/>
          <wp:docPr id="16" name="Image 16" descr="Une image contenant texte, clip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descr="Une image contenant texte, clipart&#10;&#10;Description générée automatiquement"/>
                  <pic:cNvPicPr/>
                </pic:nvPicPr>
                <pic:blipFill>
                  <a:blip r:embed="rId1"/>
                  <a:stretch>
                    <a:fillRect/>
                  </a:stretch>
                </pic:blipFill>
                <pic:spPr>
                  <a:xfrm>
                    <a:off x="0" y="0"/>
                    <a:ext cx="1076283" cy="4036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31537C"/>
    <w:multiLevelType w:val="hybridMultilevel"/>
    <w:tmpl w:val="58CE3444"/>
    <w:lvl w:ilvl="0" w:tplc="157A3D5C">
      <w:numFmt w:val="bullet"/>
      <w:lvlText w:val="-"/>
      <w:lvlJc w:val="left"/>
      <w:pPr>
        <w:ind w:left="927" w:hanging="360"/>
      </w:pPr>
      <w:rPr>
        <w:rFonts w:ascii="Calibri" w:eastAsiaTheme="minorHAnsi" w:hAnsi="Calibri" w:cs="Calibri"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24B"/>
    <w:rsid w:val="00002B41"/>
    <w:rsid w:val="000068C9"/>
    <w:rsid w:val="00013B72"/>
    <w:rsid w:val="00016D26"/>
    <w:rsid w:val="0002028A"/>
    <w:rsid w:val="00021C8D"/>
    <w:rsid w:val="0002665D"/>
    <w:rsid w:val="0003495A"/>
    <w:rsid w:val="00053328"/>
    <w:rsid w:val="00064AAD"/>
    <w:rsid w:val="0006524F"/>
    <w:rsid w:val="000709A7"/>
    <w:rsid w:val="00085575"/>
    <w:rsid w:val="00086348"/>
    <w:rsid w:val="0009248A"/>
    <w:rsid w:val="000A54C7"/>
    <w:rsid w:val="000C0B52"/>
    <w:rsid w:val="000F7E59"/>
    <w:rsid w:val="0011191A"/>
    <w:rsid w:val="00131E02"/>
    <w:rsid w:val="00137F85"/>
    <w:rsid w:val="00142717"/>
    <w:rsid w:val="001509C4"/>
    <w:rsid w:val="00182DD7"/>
    <w:rsid w:val="00192CE0"/>
    <w:rsid w:val="001977E5"/>
    <w:rsid w:val="001A388E"/>
    <w:rsid w:val="001A79BD"/>
    <w:rsid w:val="001B5E9F"/>
    <w:rsid w:val="001C6A1E"/>
    <w:rsid w:val="001D49E9"/>
    <w:rsid w:val="001F0CF5"/>
    <w:rsid w:val="0020775B"/>
    <w:rsid w:val="002107EA"/>
    <w:rsid w:val="002552BF"/>
    <w:rsid w:val="002628AA"/>
    <w:rsid w:val="0027473D"/>
    <w:rsid w:val="00281484"/>
    <w:rsid w:val="002860A7"/>
    <w:rsid w:val="0029739D"/>
    <w:rsid w:val="002B7A75"/>
    <w:rsid w:val="002D3AA1"/>
    <w:rsid w:val="002E5E02"/>
    <w:rsid w:val="002F00C3"/>
    <w:rsid w:val="00303193"/>
    <w:rsid w:val="00314102"/>
    <w:rsid w:val="003312B5"/>
    <w:rsid w:val="003406DA"/>
    <w:rsid w:val="00346209"/>
    <w:rsid w:val="0035717E"/>
    <w:rsid w:val="00373019"/>
    <w:rsid w:val="00376BD3"/>
    <w:rsid w:val="00394A07"/>
    <w:rsid w:val="003C3EE9"/>
    <w:rsid w:val="003D293A"/>
    <w:rsid w:val="003D2FA4"/>
    <w:rsid w:val="003E633E"/>
    <w:rsid w:val="003F03C1"/>
    <w:rsid w:val="004117CD"/>
    <w:rsid w:val="0043668F"/>
    <w:rsid w:val="0044638D"/>
    <w:rsid w:val="00454CC3"/>
    <w:rsid w:val="0046576B"/>
    <w:rsid w:val="00472BF6"/>
    <w:rsid w:val="004848A4"/>
    <w:rsid w:val="005072CB"/>
    <w:rsid w:val="00511967"/>
    <w:rsid w:val="00520901"/>
    <w:rsid w:val="00574CD1"/>
    <w:rsid w:val="00582F00"/>
    <w:rsid w:val="005A4DC8"/>
    <w:rsid w:val="005B7D20"/>
    <w:rsid w:val="005E23B3"/>
    <w:rsid w:val="00601CD7"/>
    <w:rsid w:val="006217DE"/>
    <w:rsid w:val="00625153"/>
    <w:rsid w:val="00654967"/>
    <w:rsid w:val="00665FAC"/>
    <w:rsid w:val="0068196F"/>
    <w:rsid w:val="00694D61"/>
    <w:rsid w:val="006A0DFA"/>
    <w:rsid w:val="006D04B6"/>
    <w:rsid w:val="006E6871"/>
    <w:rsid w:val="007061D5"/>
    <w:rsid w:val="00725641"/>
    <w:rsid w:val="00745BD0"/>
    <w:rsid w:val="0075339F"/>
    <w:rsid w:val="00763B4D"/>
    <w:rsid w:val="007724FE"/>
    <w:rsid w:val="00790A67"/>
    <w:rsid w:val="007911ED"/>
    <w:rsid w:val="00791A21"/>
    <w:rsid w:val="007A6C44"/>
    <w:rsid w:val="007F4F4B"/>
    <w:rsid w:val="007F559C"/>
    <w:rsid w:val="007F6CF8"/>
    <w:rsid w:val="007F7EE0"/>
    <w:rsid w:val="0080555D"/>
    <w:rsid w:val="00810352"/>
    <w:rsid w:val="008176A9"/>
    <w:rsid w:val="00823CE8"/>
    <w:rsid w:val="00827252"/>
    <w:rsid w:val="0083069B"/>
    <w:rsid w:val="00847C90"/>
    <w:rsid w:val="008745BD"/>
    <w:rsid w:val="00881531"/>
    <w:rsid w:val="008C3F6D"/>
    <w:rsid w:val="008F19C6"/>
    <w:rsid w:val="00914019"/>
    <w:rsid w:val="00920F30"/>
    <w:rsid w:val="00922AA4"/>
    <w:rsid w:val="0092641D"/>
    <w:rsid w:val="00934728"/>
    <w:rsid w:val="00951A10"/>
    <w:rsid w:val="00967EAB"/>
    <w:rsid w:val="009D2E52"/>
    <w:rsid w:val="00A05356"/>
    <w:rsid w:val="00A12E4E"/>
    <w:rsid w:val="00A149B6"/>
    <w:rsid w:val="00A22D46"/>
    <w:rsid w:val="00A23AAD"/>
    <w:rsid w:val="00A379BC"/>
    <w:rsid w:val="00A93A61"/>
    <w:rsid w:val="00AA0180"/>
    <w:rsid w:val="00AC4DD3"/>
    <w:rsid w:val="00AD66BD"/>
    <w:rsid w:val="00AE0450"/>
    <w:rsid w:val="00AE66DA"/>
    <w:rsid w:val="00AF7FCB"/>
    <w:rsid w:val="00B206D2"/>
    <w:rsid w:val="00B26E95"/>
    <w:rsid w:val="00B4472F"/>
    <w:rsid w:val="00B73B94"/>
    <w:rsid w:val="00BB1F3A"/>
    <w:rsid w:val="00BC357B"/>
    <w:rsid w:val="00BE4B0C"/>
    <w:rsid w:val="00BF1139"/>
    <w:rsid w:val="00C011E6"/>
    <w:rsid w:val="00C01F2C"/>
    <w:rsid w:val="00C142CD"/>
    <w:rsid w:val="00C40293"/>
    <w:rsid w:val="00C66F5F"/>
    <w:rsid w:val="00CB3F51"/>
    <w:rsid w:val="00CC6403"/>
    <w:rsid w:val="00CD1868"/>
    <w:rsid w:val="00CE721D"/>
    <w:rsid w:val="00CE724B"/>
    <w:rsid w:val="00CF1015"/>
    <w:rsid w:val="00D374D3"/>
    <w:rsid w:val="00D90F85"/>
    <w:rsid w:val="00DC6C75"/>
    <w:rsid w:val="00DC6F64"/>
    <w:rsid w:val="00DE11F8"/>
    <w:rsid w:val="00E15414"/>
    <w:rsid w:val="00E16CDB"/>
    <w:rsid w:val="00E21977"/>
    <w:rsid w:val="00E22108"/>
    <w:rsid w:val="00E25904"/>
    <w:rsid w:val="00E3479D"/>
    <w:rsid w:val="00E7479F"/>
    <w:rsid w:val="00E90B15"/>
    <w:rsid w:val="00E96C2A"/>
    <w:rsid w:val="00EA6803"/>
    <w:rsid w:val="00EB33BE"/>
    <w:rsid w:val="00EB719C"/>
    <w:rsid w:val="00ED6580"/>
    <w:rsid w:val="00EF4053"/>
    <w:rsid w:val="00F00EA6"/>
    <w:rsid w:val="00F229AC"/>
    <w:rsid w:val="00F27888"/>
    <w:rsid w:val="00F84CF7"/>
    <w:rsid w:val="00F85942"/>
    <w:rsid w:val="00F91DB4"/>
    <w:rsid w:val="00F95BA2"/>
    <w:rsid w:val="00FA1B3B"/>
    <w:rsid w:val="00FA6E93"/>
    <w:rsid w:val="00FB0623"/>
    <w:rsid w:val="00FC3B9F"/>
    <w:rsid w:val="00FD3CA3"/>
    <w:rsid w:val="00FE23C8"/>
    <w:rsid w:val="00FE7140"/>
    <w:rsid w:val="00FF023B"/>
    <w:rsid w:val="00FF3E24"/>
    <w:rsid w:val="00FF73D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EB75B2"/>
  <w15:chartTrackingRefBased/>
  <w15:docId w15:val="{64EF1AC0-F374-4608-A317-BD883FDE8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basedOn w:val="Policepardfaut"/>
    <w:uiPriority w:val="22"/>
    <w:qFormat/>
    <w:rsid w:val="00FF023B"/>
    <w:rPr>
      <w:b/>
      <w:bCs/>
    </w:rPr>
  </w:style>
  <w:style w:type="character" w:styleId="Lienhypertexte">
    <w:name w:val="Hyperlink"/>
    <w:basedOn w:val="Policepardfaut"/>
    <w:uiPriority w:val="99"/>
    <w:unhideWhenUsed/>
    <w:rsid w:val="00FF023B"/>
    <w:rPr>
      <w:color w:val="0000FF"/>
      <w:u w:val="single"/>
    </w:rPr>
  </w:style>
  <w:style w:type="paragraph" w:styleId="Paragraphedeliste">
    <w:name w:val="List Paragraph"/>
    <w:basedOn w:val="Normal"/>
    <w:uiPriority w:val="34"/>
    <w:qFormat/>
    <w:rsid w:val="00511967"/>
    <w:pPr>
      <w:ind w:left="720"/>
      <w:contextualSpacing/>
    </w:pPr>
  </w:style>
  <w:style w:type="character" w:styleId="Mentionnonrsolue">
    <w:name w:val="Unresolved Mention"/>
    <w:basedOn w:val="Policepardfaut"/>
    <w:uiPriority w:val="99"/>
    <w:semiHidden/>
    <w:unhideWhenUsed/>
    <w:rsid w:val="00182DD7"/>
    <w:rPr>
      <w:color w:val="605E5C"/>
      <w:shd w:val="clear" w:color="auto" w:fill="E1DFDD"/>
    </w:rPr>
  </w:style>
  <w:style w:type="character" w:styleId="Lienhypertextesuivivisit">
    <w:name w:val="FollowedHyperlink"/>
    <w:basedOn w:val="Policepardfaut"/>
    <w:uiPriority w:val="99"/>
    <w:semiHidden/>
    <w:unhideWhenUsed/>
    <w:rsid w:val="00F85942"/>
    <w:rPr>
      <w:color w:val="954F72" w:themeColor="followedHyperlink"/>
      <w:u w:val="single"/>
    </w:rPr>
  </w:style>
  <w:style w:type="paragraph" w:customStyle="1" w:styleId="exhibitioninforesume">
    <w:name w:val="exhibitioninfo__resume"/>
    <w:basedOn w:val="Normal"/>
    <w:rsid w:val="003F03C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unhideWhenUsed/>
    <w:rsid w:val="00DC6F64"/>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Marquedecommentaire">
    <w:name w:val="annotation reference"/>
    <w:basedOn w:val="Policepardfaut"/>
    <w:uiPriority w:val="99"/>
    <w:semiHidden/>
    <w:unhideWhenUsed/>
    <w:rsid w:val="003312B5"/>
    <w:rPr>
      <w:sz w:val="16"/>
      <w:szCs w:val="16"/>
    </w:rPr>
  </w:style>
  <w:style w:type="paragraph" w:styleId="Commentaire">
    <w:name w:val="annotation text"/>
    <w:basedOn w:val="Normal"/>
    <w:link w:val="CommentaireCar"/>
    <w:uiPriority w:val="99"/>
    <w:semiHidden/>
    <w:unhideWhenUsed/>
    <w:rsid w:val="003312B5"/>
    <w:pPr>
      <w:spacing w:line="240" w:lineRule="auto"/>
    </w:pPr>
    <w:rPr>
      <w:sz w:val="20"/>
      <w:szCs w:val="20"/>
    </w:rPr>
  </w:style>
  <w:style w:type="character" w:customStyle="1" w:styleId="CommentaireCar">
    <w:name w:val="Commentaire Car"/>
    <w:basedOn w:val="Policepardfaut"/>
    <w:link w:val="Commentaire"/>
    <w:uiPriority w:val="99"/>
    <w:semiHidden/>
    <w:rsid w:val="003312B5"/>
    <w:rPr>
      <w:sz w:val="20"/>
      <w:szCs w:val="20"/>
    </w:rPr>
  </w:style>
  <w:style w:type="paragraph" w:styleId="Objetducommentaire">
    <w:name w:val="annotation subject"/>
    <w:basedOn w:val="Commentaire"/>
    <w:next w:val="Commentaire"/>
    <w:link w:val="ObjetducommentaireCar"/>
    <w:uiPriority w:val="99"/>
    <w:semiHidden/>
    <w:unhideWhenUsed/>
    <w:rsid w:val="003312B5"/>
    <w:rPr>
      <w:b/>
      <w:bCs/>
    </w:rPr>
  </w:style>
  <w:style w:type="character" w:customStyle="1" w:styleId="ObjetducommentaireCar">
    <w:name w:val="Objet du commentaire Car"/>
    <w:basedOn w:val="CommentaireCar"/>
    <w:link w:val="Objetducommentaire"/>
    <w:uiPriority w:val="99"/>
    <w:semiHidden/>
    <w:rsid w:val="003312B5"/>
    <w:rPr>
      <w:b/>
      <w:bCs/>
      <w:sz w:val="20"/>
      <w:szCs w:val="20"/>
    </w:rPr>
  </w:style>
  <w:style w:type="paragraph" w:styleId="Textedebulles">
    <w:name w:val="Balloon Text"/>
    <w:basedOn w:val="Normal"/>
    <w:link w:val="TextedebullesCar"/>
    <w:uiPriority w:val="99"/>
    <w:semiHidden/>
    <w:unhideWhenUsed/>
    <w:rsid w:val="00A379B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379BC"/>
    <w:rPr>
      <w:rFonts w:ascii="Segoe UI" w:hAnsi="Segoe UI" w:cs="Segoe UI"/>
      <w:sz w:val="18"/>
      <w:szCs w:val="18"/>
    </w:rPr>
  </w:style>
  <w:style w:type="paragraph" w:styleId="En-tte">
    <w:name w:val="header"/>
    <w:basedOn w:val="Normal"/>
    <w:link w:val="En-tteCar"/>
    <w:uiPriority w:val="99"/>
    <w:unhideWhenUsed/>
    <w:rsid w:val="00F00EA6"/>
    <w:pPr>
      <w:tabs>
        <w:tab w:val="center" w:pos="4536"/>
        <w:tab w:val="right" w:pos="9072"/>
      </w:tabs>
      <w:spacing w:after="0" w:line="240" w:lineRule="auto"/>
    </w:pPr>
  </w:style>
  <w:style w:type="character" w:customStyle="1" w:styleId="En-tteCar">
    <w:name w:val="En-tête Car"/>
    <w:basedOn w:val="Policepardfaut"/>
    <w:link w:val="En-tte"/>
    <w:uiPriority w:val="99"/>
    <w:rsid w:val="00F00EA6"/>
  </w:style>
  <w:style w:type="paragraph" w:styleId="Pieddepage">
    <w:name w:val="footer"/>
    <w:basedOn w:val="Normal"/>
    <w:link w:val="PieddepageCar"/>
    <w:uiPriority w:val="99"/>
    <w:unhideWhenUsed/>
    <w:rsid w:val="00F00EA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00E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01940">
      <w:bodyDiv w:val="1"/>
      <w:marLeft w:val="0"/>
      <w:marRight w:val="0"/>
      <w:marTop w:val="0"/>
      <w:marBottom w:val="0"/>
      <w:divBdr>
        <w:top w:val="none" w:sz="0" w:space="0" w:color="auto"/>
        <w:left w:val="none" w:sz="0" w:space="0" w:color="auto"/>
        <w:bottom w:val="none" w:sz="0" w:space="0" w:color="auto"/>
        <w:right w:val="none" w:sz="0" w:space="0" w:color="auto"/>
      </w:divBdr>
      <w:divsChild>
        <w:div w:id="270090885">
          <w:marLeft w:val="0"/>
          <w:marRight w:val="0"/>
          <w:marTop w:val="0"/>
          <w:marBottom w:val="0"/>
          <w:divBdr>
            <w:top w:val="none" w:sz="0" w:space="0" w:color="auto"/>
            <w:left w:val="none" w:sz="0" w:space="0" w:color="auto"/>
            <w:bottom w:val="none" w:sz="0" w:space="0" w:color="auto"/>
            <w:right w:val="none" w:sz="0" w:space="0" w:color="auto"/>
          </w:divBdr>
        </w:div>
        <w:div w:id="1954051308">
          <w:marLeft w:val="0"/>
          <w:marRight w:val="0"/>
          <w:marTop w:val="0"/>
          <w:marBottom w:val="0"/>
          <w:divBdr>
            <w:top w:val="none" w:sz="0" w:space="0" w:color="auto"/>
            <w:left w:val="none" w:sz="0" w:space="0" w:color="auto"/>
            <w:bottom w:val="none" w:sz="0" w:space="0" w:color="auto"/>
            <w:right w:val="none" w:sz="0" w:space="0" w:color="auto"/>
          </w:divBdr>
        </w:div>
        <w:div w:id="925068999">
          <w:marLeft w:val="0"/>
          <w:marRight w:val="0"/>
          <w:marTop w:val="0"/>
          <w:marBottom w:val="0"/>
          <w:divBdr>
            <w:top w:val="none" w:sz="0" w:space="0" w:color="auto"/>
            <w:left w:val="none" w:sz="0" w:space="0" w:color="auto"/>
            <w:bottom w:val="none" w:sz="0" w:space="0" w:color="auto"/>
            <w:right w:val="none" w:sz="0" w:space="0" w:color="auto"/>
          </w:divBdr>
        </w:div>
        <w:div w:id="1910191447">
          <w:marLeft w:val="0"/>
          <w:marRight w:val="0"/>
          <w:marTop w:val="0"/>
          <w:marBottom w:val="0"/>
          <w:divBdr>
            <w:top w:val="none" w:sz="0" w:space="0" w:color="auto"/>
            <w:left w:val="none" w:sz="0" w:space="0" w:color="auto"/>
            <w:bottom w:val="none" w:sz="0" w:space="0" w:color="auto"/>
            <w:right w:val="none" w:sz="0" w:space="0" w:color="auto"/>
          </w:divBdr>
        </w:div>
        <w:div w:id="1369910816">
          <w:marLeft w:val="0"/>
          <w:marRight w:val="0"/>
          <w:marTop w:val="0"/>
          <w:marBottom w:val="0"/>
          <w:divBdr>
            <w:top w:val="none" w:sz="0" w:space="0" w:color="auto"/>
            <w:left w:val="none" w:sz="0" w:space="0" w:color="auto"/>
            <w:bottom w:val="none" w:sz="0" w:space="0" w:color="auto"/>
            <w:right w:val="none" w:sz="0" w:space="0" w:color="auto"/>
          </w:divBdr>
        </w:div>
        <w:div w:id="495154071">
          <w:marLeft w:val="0"/>
          <w:marRight w:val="0"/>
          <w:marTop w:val="0"/>
          <w:marBottom w:val="0"/>
          <w:divBdr>
            <w:top w:val="none" w:sz="0" w:space="0" w:color="auto"/>
            <w:left w:val="none" w:sz="0" w:space="0" w:color="auto"/>
            <w:bottom w:val="none" w:sz="0" w:space="0" w:color="auto"/>
            <w:right w:val="none" w:sz="0" w:space="0" w:color="auto"/>
          </w:divBdr>
        </w:div>
      </w:divsChild>
    </w:div>
    <w:div w:id="296885344">
      <w:bodyDiv w:val="1"/>
      <w:marLeft w:val="0"/>
      <w:marRight w:val="0"/>
      <w:marTop w:val="0"/>
      <w:marBottom w:val="0"/>
      <w:divBdr>
        <w:top w:val="none" w:sz="0" w:space="0" w:color="auto"/>
        <w:left w:val="none" w:sz="0" w:space="0" w:color="auto"/>
        <w:bottom w:val="none" w:sz="0" w:space="0" w:color="auto"/>
        <w:right w:val="none" w:sz="0" w:space="0" w:color="auto"/>
      </w:divBdr>
    </w:div>
    <w:div w:id="388190732">
      <w:bodyDiv w:val="1"/>
      <w:marLeft w:val="0"/>
      <w:marRight w:val="0"/>
      <w:marTop w:val="0"/>
      <w:marBottom w:val="0"/>
      <w:divBdr>
        <w:top w:val="none" w:sz="0" w:space="0" w:color="auto"/>
        <w:left w:val="none" w:sz="0" w:space="0" w:color="auto"/>
        <w:bottom w:val="none" w:sz="0" w:space="0" w:color="auto"/>
        <w:right w:val="none" w:sz="0" w:space="0" w:color="auto"/>
      </w:divBdr>
    </w:div>
    <w:div w:id="621886891">
      <w:bodyDiv w:val="1"/>
      <w:marLeft w:val="0"/>
      <w:marRight w:val="0"/>
      <w:marTop w:val="0"/>
      <w:marBottom w:val="0"/>
      <w:divBdr>
        <w:top w:val="none" w:sz="0" w:space="0" w:color="auto"/>
        <w:left w:val="none" w:sz="0" w:space="0" w:color="auto"/>
        <w:bottom w:val="none" w:sz="0" w:space="0" w:color="auto"/>
        <w:right w:val="none" w:sz="0" w:space="0" w:color="auto"/>
      </w:divBdr>
    </w:div>
    <w:div w:id="749471090">
      <w:bodyDiv w:val="1"/>
      <w:marLeft w:val="0"/>
      <w:marRight w:val="0"/>
      <w:marTop w:val="0"/>
      <w:marBottom w:val="0"/>
      <w:divBdr>
        <w:top w:val="none" w:sz="0" w:space="0" w:color="auto"/>
        <w:left w:val="none" w:sz="0" w:space="0" w:color="auto"/>
        <w:bottom w:val="none" w:sz="0" w:space="0" w:color="auto"/>
        <w:right w:val="none" w:sz="0" w:space="0" w:color="auto"/>
      </w:divBdr>
    </w:div>
    <w:div w:id="1314023853">
      <w:bodyDiv w:val="1"/>
      <w:marLeft w:val="0"/>
      <w:marRight w:val="0"/>
      <w:marTop w:val="0"/>
      <w:marBottom w:val="0"/>
      <w:divBdr>
        <w:top w:val="none" w:sz="0" w:space="0" w:color="auto"/>
        <w:left w:val="none" w:sz="0" w:space="0" w:color="auto"/>
        <w:bottom w:val="none" w:sz="0" w:space="0" w:color="auto"/>
        <w:right w:val="none" w:sz="0" w:space="0" w:color="auto"/>
      </w:divBdr>
    </w:div>
    <w:div w:id="1420056707">
      <w:bodyDiv w:val="1"/>
      <w:marLeft w:val="0"/>
      <w:marRight w:val="0"/>
      <w:marTop w:val="0"/>
      <w:marBottom w:val="0"/>
      <w:divBdr>
        <w:top w:val="none" w:sz="0" w:space="0" w:color="auto"/>
        <w:left w:val="none" w:sz="0" w:space="0" w:color="auto"/>
        <w:bottom w:val="none" w:sz="0" w:space="0" w:color="auto"/>
        <w:right w:val="none" w:sz="0" w:space="0" w:color="auto"/>
      </w:divBdr>
      <w:divsChild>
        <w:div w:id="1414548700">
          <w:marLeft w:val="0"/>
          <w:marRight w:val="0"/>
          <w:marTop w:val="0"/>
          <w:marBottom w:val="0"/>
          <w:divBdr>
            <w:top w:val="none" w:sz="0" w:space="0" w:color="auto"/>
            <w:left w:val="none" w:sz="0" w:space="0" w:color="auto"/>
            <w:bottom w:val="none" w:sz="0" w:space="0" w:color="auto"/>
            <w:right w:val="none" w:sz="0" w:space="0" w:color="auto"/>
          </w:divBdr>
        </w:div>
        <w:div w:id="778061047">
          <w:marLeft w:val="0"/>
          <w:marRight w:val="0"/>
          <w:marTop w:val="0"/>
          <w:marBottom w:val="0"/>
          <w:divBdr>
            <w:top w:val="none" w:sz="0" w:space="0" w:color="auto"/>
            <w:left w:val="none" w:sz="0" w:space="0" w:color="auto"/>
            <w:bottom w:val="none" w:sz="0" w:space="0" w:color="auto"/>
            <w:right w:val="none" w:sz="0" w:space="0" w:color="auto"/>
          </w:divBdr>
        </w:div>
      </w:divsChild>
    </w:div>
    <w:div w:id="1535341886">
      <w:bodyDiv w:val="1"/>
      <w:marLeft w:val="0"/>
      <w:marRight w:val="0"/>
      <w:marTop w:val="0"/>
      <w:marBottom w:val="0"/>
      <w:divBdr>
        <w:top w:val="none" w:sz="0" w:space="0" w:color="auto"/>
        <w:left w:val="none" w:sz="0" w:space="0" w:color="auto"/>
        <w:bottom w:val="none" w:sz="0" w:space="0" w:color="auto"/>
        <w:right w:val="none" w:sz="0" w:space="0" w:color="auto"/>
      </w:divBdr>
    </w:div>
    <w:div w:id="1741171100">
      <w:bodyDiv w:val="1"/>
      <w:marLeft w:val="0"/>
      <w:marRight w:val="0"/>
      <w:marTop w:val="0"/>
      <w:marBottom w:val="0"/>
      <w:divBdr>
        <w:top w:val="none" w:sz="0" w:space="0" w:color="auto"/>
        <w:left w:val="none" w:sz="0" w:space="0" w:color="auto"/>
        <w:bottom w:val="none" w:sz="0" w:space="0" w:color="auto"/>
        <w:right w:val="none" w:sz="0" w:space="0" w:color="auto"/>
      </w:divBdr>
      <w:divsChild>
        <w:div w:id="772088489">
          <w:marLeft w:val="0"/>
          <w:marRight w:val="0"/>
          <w:marTop w:val="0"/>
          <w:marBottom w:val="0"/>
          <w:divBdr>
            <w:top w:val="none" w:sz="0" w:space="0" w:color="auto"/>
            <w:left w:val="none" w:sz="0" w:space="0" w:color="auto"/>
            <w:bottom w:val="none" w:sz="0" w:space="0" w:color="auto"/>
            <w:right w:val="none" w:sz="0" w:space="0" w:color="auto"/>
          </w:divBdr>
          <w:divsChild>
            <w:div w:id="1792623678">
              <w:marLeft w:val="0"/>
              <w:marRight w:val="0"/>
              <w:marTop w:val="0"/>
              <w:marBottom w:val="0"/>
              <w:divBdr>
                <w:top w:val="none" w:sz="0" w:space="0" w:color="auto"/>
                <w:left w:val="none" w:sz="0" w:space="0" w:color="auto"/>
                <w:bottom w:val="none" w:sz="0" w:space="0" w:color="auto"/>
                <w:right w:val="none" w:sz="0" w:space="0" w:color="auto"/>
              </w:divBdr>
            </w:div>
          </w:divsChild>
        </w:div>
        <w:div w:id="1498184533">
          <w:marLeft w:val="0"/>
          <w:marRight w:val="0"/>
          <w:marTop w:val="0"/>
          <w:marBottom w:val="0"/>
          <w:divBdr>
            <w:top w:val="none" w:sz="0" w:space="0" w:color="auto"/>
            <w:left w:val="none" w:sz="0" w:space="0" w:color="auto"/>
            <w:bottom w:val="none" w:sz="0" w:space="0" w:color="auto"/>
            <w:right w:val="none" w:sz="0" w:space="0" w:color="auto"/>
          </w:divBdr>
          <w:divsChild>
            <w:div w:id="863324217">
              <w:marLeft w:val="0"/>
              <w:marRight w:val="0"/>
              <w:marTop w:val="0"/>
              <w:marBottom w:val="0"/>
              <w:divBdr>
                <w:top w:val="none" w:sz="0" w:space="0" w:color="auto"/>
                <w:left w:val="none" w:sz="0" w:space="0" w:color="auto"/>
                <w:bottom w:val="none" w:sz="0" w:space="0" w:color="auto"/>
                <w:right w:val="none" w:sz="0" w:space="0" w:color="auto"/>
              </w:divBdr>
            </w:div>
          </w:divsChild>
        </w:div>
        <w:div w:id="235552501">
          <w:marLeft w:val="0"/>
          <w:marRight w:val="0"/>
          <w:marTop w:val="0"/>
          <w:marBottom w:val="0"/>
          <w:divBdr>
            <w:top w:val="none" w:sz="0" w:space="0" w:color="auto"/>
            <w:left w:val="none" w:sz="0" w:space="0" w:color="auto"/>
            <w:bottom w:val="none" w:sz="0" w:space="0" w:color="auto"/>
            <w:right w:val="none" w:sz="0" w:space="0" w:color="auto"/>
          </w:divBdr>
          <w:divsChild>
            <w:div w:id="269317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malentendant38.org/"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s://malentendant38.org/" TargetMode="External"/><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5.png"/><Relationship Id="rId10" Type="http://schemas.openxmlformats.org/officeDocument/2006/relationships/hyperlink" Target="mailto:genevieve.bollinger@free.fr"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musees.isere.fr/agenda/musee-dauphinois-exposition-amazonies-foret-monde" TargetMode="Externa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4</Pages>
  <Words>1587</Words>
  <Characters>8730</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Sibille</dc:creator>
  <cp:keywords/>
  <dc:description/>
  <cp:lastModifiedBy>Patrick Sibille</cp:lastModifiedBy>
  <cp:revision>54</cp:revision>
  <dcterms:created xsi:type="dcterms:W3CDTF">2021-11-05T08:52:00Z</dcterms:created>
  <dcterms:modified xsi:type="dcterms:W3CDTF">2021-11-08T19:26:00Z</dcterms:modified>
</cp:coreProperties>
</file>